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D97A4" w14:textId="48275F1A" w:rsidR="006077FC" w:rsidRPr="00731C2C" w:rsidRDefault="006077FC" w:rsidP="006077FC">
      <w:pPr>
        <w:pStyle w:val="Header"/>
        <w:rPr>
          <w:lang w:val="en-GB"/>
        </w:rPr>
      </w:pPr>
      <w:bookmarkStart w:id="0" w:name="_Toc198546512"/>
      <w:r>
        <w:rPr>
          <w:lang w:val="en-GB"/>
        </w:rPr>
        <w:t>3GPP TSG-RAN WG2 Meeting #107bis</w:t>
      </w:r>
      <w:r>
        <w:rPr>
          <w:lang w:val="en-GB"/>
        </w:rPr>
        <w:tab/>
      </w:r>
      <w:bookmarkStart w:id="1" w:name="_GoBack"/>
      <w:r w:rsidR="00670E7B">
        <w:fldChar w:fldCharType="begin"/>
      </w:r>
      <w:r w:rsidR="00670E7B">
        <w:instrText xml:space="preserve"> HYPERLINK "file:///C:\\Users\\terhentt\\Documents\\Tdocs\\RAN2\\RAN2_107bis\\R2-1914131.zip" </w:instrText>
      </w:r>
      <w:r w:rsidR="00670E7B">
        <w:fldChar w:fldCharType="separate"/>
      </w:r>
      <w:r w:rsidR="000422FC">
        <w:rPr>
          <w:rStyle w:val="Hyperlink"/>
          <w:lang w:val="en-GB"/>
        </w:rPr>
        <w:t>R2-1914131</w:t>
      </w:r>
      <w:r w:rsidR="00670E7B">
        <w:rPr>
          <w:rStyle w:val="Hyperlink"/>
          <w:lang w:val="en-GB"/>
        </w:rPr>
        <w:fldChar w:fldCharType="end"/>
      </w:r>
      <w:bookmarkEnd w:id="1"/>
    </w:p>
    <w:p w14:paraId="03EF2009" w14:textId="4C4D4FAA" w:rsidR="006077FC" w:rsidRPr="00731C2C" w:rsidRDefault="006077FC" w:rsidP="006077FC">
      <w:pPr>
        <w:pStyle w:val="Header"/>
        <w:rPr>
          <w:lang w:val="en-GB"/>
        </w:rPr>
      </w:pPr>
      <w:r>
        <w:rPr>
          <w:rFonts w:eastAsia="SimSun" w:cs="Arial"/>
          <w:lang w:eastAsia="zh-CN"/>
        </w:rPr>
        <w:t>Chongqing, China, 14</w:t>
      </w:r>
      <w:r w:rsidRPr="00C639BE">
        <w:rPr>
          <w:rFonts w:eastAsia="SimSun" w:cs="Arial"/>
          <w:lang w:eastAsia="zh-CN"/>
        </w:rPr>
        <w:t xml:space="preserve"> – </w:t>
      </w:r>
      <w:r>
        <w:rPr>
          <w:rFonts w:eastAsia="SimSun" w:cs="Arial"/>
          <w:lang w:eastAsia="zh-CN"/>
        </w:rPr>
        <w:t>1</w:t>
      </w:r>
      <w:r w:rsidR="00BB4A3B">
        <w:rPr>
          <w:rFonts w:eastAsia="SimSun" w:cs="Arial"/>
          <w:lang w:eastAsia="zh-CN"/>
        </w:rPr>
        <w:t>8</w:t>
      </w:r>
      <w:r w:rsidRPr="00C639BE">
        <w:rPr>
          <w:rFonts w:eastAsia="SimSun" w:cs="Arial"/>
          <w:lang w:eastAsia="zh-CN"/>
        </w:rPr>
        <w:t xml:space="preserve"> </w:t>
      </w:r>
      <w:r>
        <w:rPr>
          <w:rFonts w:eastAsia="SimSun" w:cs="Arial"/>
          <w:lang w:eastAsia="zh-CN"/>
        </w:rPr>
        <w:t xml:space="preserve">Oct </w:t>
      </w:r>
      <w:r w:rsidRPr="00C639BE">
        <w:rPr>
          <w:rFonts w:eastAsia="SimSun" w:cs="Arial"/>
          <w:lang w:eastAsia="zh-CN"/>
        </w:rPr>
        <w:t>2019</w:t>
      </w:r>
    </w:p>
    <w:p w14:paraId="07ACA841" w14:textId="77777777" w:rsidR="006077FC" w:rsidRPr="00731C2C" w:rsidRDefault="006077FC" w:rsidP="006077FC">
      <w:pPr>
        <w:pStyle w:val="Header"/>
        <w:rPr>
          <w:lang w:val="en-GB"/>
        </w:rPr>
      </w:pPr>
    </w:p>
    <w:p w14:paraId="05BF74D2" w14:textId="5AA8A0ED" w:rsidR="006077FC" w:rsidRPr="00314AEF" w:rsidRDefault="006077FC" w:rsidP="006077FC">
      <w:pPr>
        <w:tabs>
          <w:tab w:val="left" w:pos="1985"/>
        </w:tabs>
        <w:spacing w:before="0" w:after="120"/>
        <w:rPr>
          <w:rFonts w:cs="Arial"/>
          <w:b/>
          <w:bCs/>
          <w:sz w:val="24"/>
          <w:szCs w:val="20"/>
          <w:lang w:eastAsia="ja-JP"/>
        </w:rPr>
      </w:pPr>
      <w:r w:rsidRPr="00314AEF">
        <w:rPr>
          <w:rFonts w:cs="Arial"/>
          <w:b/>
          <w:bCs/>
          <w:sz w:val="24"/>
          <w:szCs w:val="20"/>
          <w:lang w:eastAsia="en-US"/>
        </w:rPr>
        <w:t>Agenda item:</w:t>
      </w:r>
      <w:r w:rsidRPr="00314AEF">
        <w:rPr>
          <w:rFonts w:cs="Arial"/>
          <w:b/>
          <w:bCs/>
          <w:sz w:val="24"/>
          <w:szCs w:val="20"/>
          <w:lang w:eastAsia="en-US"/>
        </w:rPr>
        <w:tab/>
      </w:r>
      <w:r w:rsidR="006878CF" w:rsidRPr="006878CF">
        <w:rPr>
          <w:rFonts w:cs="Arial"/>
          <w:b/>
          <w:bCs/>
          <w:sz w:val="24"/>
          <w:szCs w:val="20"/>
          <w:lang w:eastAsia="en-US"/>
        </w:rPr>
        <w:t>7.8.1</w:t>
      </w:r>
    </w:p>
    <w:p w14:paraId="1CF16067" w14:textId="3B57AD6E" w:rsidR="006077FC" w:rsidRPr="00481C8E" w:rsidRDefault="006077FC" w:rsidP="006077FC">
      <w:pPr>
        <w:tabs>
          <w:tab w:val="left" w:pos="1985"/>
        </w:tabs>
        <w:spacing w:before="0" w:after="120"/>
        <w:rPr>
          <w:rFonts w:cs="Arial"/>
          <w:b/>
          <w:bCs/>
          <w:sz w:val="24"/>
          <w:szCs w:val="20"/>
          <w:lang w:eastAsia="en-US"/>
        </w:rPr>
      </w:pPr>
      <w:r w:rsidRPr="00481C8E">
        <w:rPr>
          <w:rFonts w:cs="Arial"/>
          <w:b/>
          <w:bCs/>
          <w:sz w:val="24"/>
          <w:szCs w:val="20"/>
          <w:lang w:eastAsia="en-US"/>
        </w:rPr>
        <w:t xml:space="preserve">Source: </w:t>
      </w:r>
      <w:r w:rsidRPr="00481C8E">
        <w:rPr>
          <w:rFonts w:cs="Arial"/>
          <w:b/>
          <w:bCs/>
          <w:sz w:val="24"/>
          <w:szCs w:val="20"/>
          <w:lang w:eastAsia="en-US"/>
        </w:rPr>
        <w:tab/>
      </w:r>
      <w:r w:rsidR="002A58AF">
        <w:rPr>
          <w:rFonts w:cs="Arial"/>
          <w:b/>
          <w:bCs/>
          <w:sz w:val="24"/>
          <w:szCs w:val="20"/>
          <w:lang w:eastAsia="en-US"/>
        </w:rPr>
        <w:t>Vice</w:t>
      </w:r>
      <w:r w:rsidRPr="00481C8E">
        <w:rPr>
          <w:rFonts w:cs="Arial"/>
          <w:b/>
          <w:bCs/>
          <w:sz w:val="24"/>
          <w:szCs w:val="20"/>
          <w:lang w:eastAsia="en-US"/>
        </w:rPr>
        <w:t xml:space="preserve"> Chair</w:t>
      </w:r>
      <w:r w:rsidR="006878CF">
        <w:rPr>
          <w:rFonts w:cs="Arial"/>
          <w:b/>
          <w:bCs/>
          <w:sz w:val="24"/>
          <w:szCs w:val="20"/>
          <w:lang w:eastAsia="en-US"/>
        </w:rPr>
        <w:t>man</w:t>
      </w:r>
      <w:r w:rsidRPr="00481C8E">
        <w:rPr>
          <w:rFonts w:cs="Arial"/>
          <w:b/>
          <w:bCs/>
          <w:sz w:val="24"/>
          <w:szCs w:val="20"/>
          <w:lang w:eastAsia="en-US"/>
        </w:rPr>
        <w:t xml:space="preserve"> (Nokia)</w:t>
      </w:r>
    </w:p>
    <w:p w14:paraId="41B4D2BD" w14:textId="77777777" w:rsidR="006878CF" w:rsidRDefault="006077FC" w:rsidP="006077FC">
      <w:pPr>
        <w:tabs>
          <w:tab w:val="left" w:pos="1985"/>
        </w:tabs>
        <w:spacing w:before="0" w:after="120"/>
        <w:rPr>
          <w:rFonts w:cs="Arial"/>
          <w:b/>
          <w:bCs/>
          <w:sz w:val="24"/>
          <w:szCs w:val="20"/>
          <w:lang w:eastAsia="en-US"/>
        </w:rPr>
      </w:pPr>
      <w:r w:rsidRPr="00481C8E">
        <w:rPr>
          <w:rFonts w:cs="Arial"/>
          <w:b/>
          <w:bCs/>
          <w:sz w:val="24"/>
          <w:szCs w:val="20"/>
          <w:lang w:eastAsia="en-US"/>
        </w:rPr>
        <w:t>Title:</w:t>
      </w:r>
      <w:r w:rsidRPr="00481C8E">
        <w:rPr>
          <w:rFonts w:cs="Arial"/>
          <w:b/>
          <w:bCs/>
          <w:sz w:val="24"/>
          <w:szCs w:val="20"/>
          <w:lang w:eastAsia="en-US"/>
        </w:rPr>
        <w:tab/>
      </w:r>
      <w:bookmarkStart w:id="2" w:name="_Hlk21950795"/>
      <w:r w:rsidRPr="008B41A8">
        <w:rPr>
          <w:rFonts w:cs="Arial"/>
          <w:b/>
          <w:bCs/>
          <w:sz w:val="24"/>
          <w:szCs w:val="20"/>
          <w:lang w:eastAsia="en-US"/>
        </w:rPr>
        <w:t xml:space="preserve">Report from session on </w:t>
      </w:r>
      <w:bookmarkEnd w:id="2"/>
      <w:r w:rsidR="006878CF" w:rsidRPr="006878CF">
        <w:rPr>
          <w:rFonts w:cs="Arial"/>
          <w:b/>
          <w:bCs/>
          <w:sz w:val="24"/>
          <w:szCs w:val="20"/>
          <w:lang w:eastAsia="en-US"/>
        </w:rPr>
        <w:t xml:space="preserve">LTE legacy, LTE TEI16 and NR/LTE Rel-16 Mobility </w:t>
      </w:r>
    </w:p>
    <w:p w14:paraId="2F7BB57E" w14:textId="6282744E" w:rsidR="006077FC" w:rsidRPr="00481C8E" w:rsidRDefault="006077FC" w:rsidP="006077FC">
      <w:pPr>
        <w:tabs>
          <w:tab w:val="left" w:pos="1985"/>
        </w:tabs>
        <w:spacing w:before="0" w:after="120"/>
        <w:rPr>
          <w:rFonts w:cs="Arial"/>
          <w:b/>
          <w:bCs/>
          <w:sz w:val="24"/>
          <w:szCs w:val="20"/>
          <w:lang w:eastAsia="en-US"/>
        </w:rPr>
      </w:pPr>
      <w:r w:rsidRPr="00481C8E">
        <w:rPr>
          <w:rFonts w:cs="Arial"/>
          <w:b/>
          <w:bCs/>
          <w:sz w:val="24"/>
          <w:szCs w:val="20"/>
          <w:lang w:eastAsia="en-US"/>
        </w:rPr>
        <w:t>Document for:</w:t>
      </w:r>
      <w:r w:rsidRPr="00481C8E">
        <w:rPr>
          <w:rFonts w:cs="Arial"/>
          <w:b/>
          <w:bCs/>
          <w:sz w:val="24"/>
          <w:szCs w:val="20"/>
          <w:lang w:eastAsia="en-US"/>
        </w:rPr>
        <w:tab/>
        <w:t>Approval</w:t>
      </w:r>
    </w:p>
    <w:p w14:paraId="2664CF7C" w14:textId="5D6F5371" w:rsidR="00997ED3" w:rsidRDefault="00997ED3" w:rsidP="00E824D5">
      <w:pPr>
        <w:pStyle w:val="Header"/>
        <w:rPr>
          <w:lang w:val="en-GB"/>
        </w:rPr>
      </w:pP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127"/>
        <w:gridCol w:w="2976"/>
        <w:gridCol w:w="2835"/>
        <w:gridCol w:w="2127"/>
      </w:tblGrid>
      <w:tr w:rsidR="000C2C83" w:rsidRPr="008B027B" w14:paraId="7721E465" w14:textId="77777777" w:rsidTr="000422FC">
        <w:tc>
          <w:tcPr>
            <w:tcW w:w="1021" w:type="dxa"/>
            <w:tcBorders>
              <w:top w:val="single" w:sz="4" w:space="0" w:color="auto"/>
              <w:left w:val="single" w:sz="4" w:space="0" w:color="auto"/>
              <w:bottom w:val="single" w:sz="4" w:space="0" w:color="auto"/>
              <w:right w:val="single" w:sz="4" w:space="0" w:color="auto"/>
            </w:tcBorders>
            <w:shd w:val="clear" w:color="auto" w:fill="7F7F7F"/>
          </w:tcPr>
          <w:p w14:paraId="52D2AE78" w14:textId="77777777" w:rsidR="000C2C83" w:rsidRPr="001D4609" w:rsidRDefault="000C2C83" w:rsidP="000422FC">
            <w:pPr>
              <w:tabs>
                <w:tab w:val="left" w:pos="720"/>
                <w:tab w:val="left" w:pos="1622"/>
              </w:tabs>
              <w:spacing w:before="20" w:after="20"/>
              <w:rPr>
                <w:rFonts w:cs="Arial"/>
                <w:b/>
                <w:sz w:val="16"/>
                <w:szCs w:val="16"/>
              </w:rPr>
            </w:pPr>
            <w:r>
              <w:rPr>
                <w:rFonts w:cs="Arial"/>
                <w:b/>
                <w:sz w:val="16"/>
                <w:szCs w:val="16"/>
              </w:rPr>
              <w:t>Tuesday</w:t>
            </w: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777C122C" w14:textId="77777777" w:rsidR="000C2C83" w:rsidRPr="0076300E" w:rsidRDefault="000C2C83" w:rsidP="000422FC">
            <w:pPr>
              <w:tabs>
                <w:tab w:val="left" w:pos="720"/>
                <w:tab w:val="left" w:pos="1622"/>
              </w:tabs>
              <w:spacing w:before="20" w:after="20"/>
              <w:rPr>
                <w:rFonts w:cs="Arial"/>
                <w:sz w:val="16"/>
                <w:szCs w:val="16"/>
              </w:rPr>
            </w:pPr>
          </w:p>
        </w:tc>
        <w:tc>
          <w:tcPr>
            <w:tcW w:w="2976" w:type="dxa"/>
            <w:tcBorders>
              <w:top w:val="single" w:sz="4" w:space="0" w:color="auto"/>
              <w:left w:val="single" w:sz="4" w:space="0" w:color="auto"/>
              <w:bottom w:val="single" w:sz="4" w:space="0" w:color="auto"/>
              <w:right w:val="single" w:sz="4" w:space="0" w:color="auto"/>
            </w:tcBorders>
            <w:shd w:val="clear" w:color="auto" w:fill="7F7F7F"/>
          </w:tcPr>
          <w:p w14:paraId="6DD2275B" w14:textId="77777777" w:rsidR="000C2C83" w:rsidRPr="0076300E" w:rsidRDefault="000C2C83" w:rsidP="000422FC">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323CB430" w14:textId="77777777" w:rsidR="000C2C83" w:rsidRPr="007A451F" w:rsidRDefault="000C2C83" w:rsidP="000422FC">
            <w:pPr>
              <w:tabs>
                <w:tab w:val="left" w:pos="18"/>
                <w:tab w:val="left" w:pos="1622"/>
              </w:tabs>
              <w:spacing w:before="20" w:after="20"/>
              <w:ind w:left="18"/>
              <w:rPr>
                <w:rFonts w:cs="Arial"/>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5DD95F17" w14:textId="77777777" w:rsidR="000C2C83" w:rsidRPr="007A451F" w:rsidRDefault="000C2C83" w:rsidP="000422FC">
            <w:pPr>
              <w:tabs>
                <w:tab w:val="left" w:pos="18"/>
                <w:tab w:val="left" w:pos="1622"/>
              </w:tabs>
              <w:spacing w:before="20" w:after="20"/>
              <w:ind w:left="18"/>
              <w:rPr>
                <w:rFonts w:cs="Arial"/>
                <w:sz w:val="16"/>
                <w:szCs w:val="16"/>
              </w:rPr>
            </w:pPr>
          </w:p>
        </w:tc>
      </w:tr>
      <w:tr w:rsidR="000C2C83" w:rsidRPr="008B027B" w14:paraId="1042957E" w14:textId="77777777" w:rsidTr="000422FC">
        <w:tc>
          <w:tcPr>
            <w:tcW w:w="1021" w:type="dxa"/>
            <w:tcBorders>
              <w:top w:val="single" w:sz="4" w:space="0" w:color="auto"/>
              <w:left w:val="single" w:sz="4" w:space="0" w:color="auto"/>
              <w:right w:val="single" w:sz="4" w:space="0" w:color="auto"/>
            </w:tcBorders>
            <w:shd w:val="clear" w:color="auto" w:fill="auto"/>
          </w:tcPr>
          <w:p w14:paraId="6A43FE3C" w14:textId="77777777" w:rsidR="000C2C83" w:rsidRPr="00E4193A" w:rsidRDefault="000C2C83" w:rsidP="000422FC">
            <w:pPr>
              <w:rPr>
                <w:rFonts w:cs="Arial"/>
                <w:sz w:val="16"/>
                <w:szCs w:val="16"/>
              </w:rPr>
            </w:pPr>
            <w:r w:rsidRPr="00E4193A">
              <w:rPr>
                <w:rFonts w:cs="Arial"/>
                <w:sz w:val="16"/>
                <w:szCs w:val="16"/>
              </w:rPr>
              <w:t xml:space="preserve">08:30 -&gt; </w:t>
            </w:r>
          </w:p>
        </w:tc>
        <w:tc>
          <w:tcPr>
            <w:tcW w:w="2127" w:type="dxa"/>
            <w:tcBorders>
              <w:top w:val="single" w:sz="4" w:space="0" w:color="auto"/>
              <w:left w:val="single" w:sz="4" w:space="0" w:color="auto"/>
              <w:right w:val="single" w:sz="4" w:space="0" w:color="auto"/>
            </w:tcBorders>
            <w:shd w:val="clear" w:color="auto" w:fill="auto"/>
          </w:tcPr>
          <w:p w14:paraId="4D7D3444"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[5.3] NR UP Corrections</w:t>
            </w:r>
          </w:p>
          <w:p w14:paraId="574AE0D4"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[6.20.2] NR UP TEI16</w:t>
            </w:r>
          </w:p>
        </w:tc>
        <w:tc>
          <w:tcPr>
            <w:tcW w:w="2976" w:type="dxa"/>
            <w:tcBorders>
              <w:top w:val="single" w:sz="4" w:space="0" w:color="auto"/>
              <w:left w:val="single" w:sz="4" w:space="0" w:color="auto"/>
              <w:right w:val="single" w:sz="4" w:space="0" w:color="auto"/>
            </w:tcBorders>
            <w:shd w:val="clear" w:color="auto" w:fill="auto"/>
          </w:tcPr>
          <w:p w14:paraId="6EA013D5"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 xml:space="preserve">[6.15] CLI [0.5] (Sergio) </w:t>
            </w:r>
          </w:p>
          <w:p w14:paraId="0E25C506" w14:textId="77777777" w:rsidR="000C2C83" w:rsidRPr="00F20A78" w:rsidRDefault="000C2C83" w:rsidP="000422FC">
            <w:pPr>
              <w:tabs>
                <w:tab w:val="left" w:pos="720"/>
                <w:tab w:val="left" w:pos="1622"/>
              </w:tabs>
              <w:spacing w:before="20" w:after="20"/>
              <w:rPr>
                <w:rFonts w:cs="Arial"/>
                <w:sz w:val="16"/>
                <w:szCs w:val="16"/>
              </w:rPr>
            </w:pPr>
            <w:r w:rsidRPr="00F20A78">
              <w:rPr>
                <w:sz w:val="16"/>
                <w:szCs w:val="16"/>
              </w:rPr>
              <w:t>[6.14</w:t>
            </w:r>
            <w:r w:rsidRPr="00F20A78">
              <w:rPr>
                <w:rFonts w:cs="Arial"/>
                <w:sz w:val="16"/>
                <w:szCs w:val="16"/>
              </w:rPr>
              <w:t xml:space="preserve">] SRVCC [0.5] (Sergio) </w:t>
            </w:r>
          </w:p>
        </w:tc>
        <w:tc>
          <w:tcPr>
            <w:tcW w:w="2835" w:type="dxa"/>
            <w:tcBorders>
              <w:top w:val="single" w:sz="4" w:space="0" w:color="auto"/>
              <w:left w:val="single" w:sz="4" w:space="0" w:color="auto"/>
              <w:right w:val="single" w:sz="4" w:space="0" w:color="auto"/>
            </w:tcBorders>
          </w:tcPr>
          <w:p w14:paraId="5A04275B" w14:textId="77777777" w:rsidR="000C2C83" w:rsidRPr="000C2C83" w:rsidRDefault="000C2C83" w:rsidP="000422FC">
            <w:pPr>
              <w:tabs>
                <w:tab w:val="left" w:pos="720"/>
                <w:tab w:val="left" w:pos="1622"/>
              </w:tabs>
              <w:spacing w:before="20" w:after="20"/>
              <w:rPr>
                <w:rFonts w:cs="Arial"/>
                <w:sz w:val="16"/>
                <w:szCs w:val="16"/>
                <w:highlight w:val="yellow"/>
              </w:rPr>
            </w:pPr>
            <w:r w:rsidRPr="000C2C83">
              <w:rPr>
                <w:rFonts w:cs="Arial"/>
                <w:sz w:val="16"/>
                <w:szCs w:val="16"/>
                <w:highlight w:val="yellow"/>
              </w:rPr>
              <w:t>Starting at 9:00am</w:t>
            </w:r>
          </w:p>
          <w:p w14:paraId="6C66C664" w14:textId="77777777" w:rsidR="000C2C83" w:rsidRPr="000C2C83" w:rsidRDefault="000C2C83" w:rsidP="000422FC">
            <w:pPr>
              <w:tabs>
                <w:tab w:val="left" w:pos="720"/>
                <w:tab w:val="left" w:pos="1622"/>
              </w:tabs>
              <w:spacing w:before="20" w:after="20"/>
              <w:rPr>
                <w:rFonts w:cs="Arial"/>
                <w:sz w:val="16"/>
                <w:szCs w:val="16"/>
                <w:highlight w:val="yellow"/>
              </w:rPr>
            </w:pPr>
            <w:r w:rsidRPr="000C2C83">
              <w:rPr>
                <w:rFonts w:cs="Arial"/>
                <w:sz w:val="16"/>
                <w:szCs w:val="16"/>
                <w:highlight w:val="yellow"/>
              </w:rPr>
              <w:t xml:space="preserve">[4.5] LTE R15 and earlier </w:t>
            </w:r>
          </w:p>
          <w:p w14:paraId="3DD5DF97" w14:textId="77777777" w:rsidR="000C2C83" w:rsidRPr="000C2C83" w:rsidRDefault="000C2C83" w:rsidP="000422FC">
            <w:pPr>
              <w:tabs>
                <w:tab w:val="left" w:pos="720"/>
                <w:tab w:val="left" w:pos="1622"/>
              </w:tabs>
              <w:spacing w:before="20" w:after="20"/>
              <w:rPr>
                <w:rFonts w:cs="Arial"/>
                <w:sz w:val="16"/>
                <w:szCs w:val="16"/>
                <w:highlight w:val="yellow"/>
              </w:rPr>
            </w:pPr>
            <w:r w:rsidRPr="000C2C83">
              <w:rPr>
                <w:rFonts w:cs="Arial"/>
                <w:sz w:val="16"/>
                <w:szCs w:val="16"/>
                <w:highlight w:val="yellow"/>
              </w:rPr>
              <w:t>[7.4][7.5][7.6] LTE R16 All items (if time allows) (Tero)</w:t>
            </w:r>
          </w:p>
        </w:tc>
        <w:tc>
          <w:tcPr>
            <w:tcW w:w="2127" w:type="dxa"/>
            <w:tcBorders>
              <w:top w:val="single" w:sz="4" w:space="0" w:color="auto"/>
              <w:left w:val="single" w:sz="4" w:space="0" w:color="auto"/>
              <w:right w:val="single" w:sz="4" w:space="0" w:color="auto"/>
            </w:tcBorders>
            <w:shd w:val="clear" w:color="auto" w:fill="auto"/>
          </w:tcPr>
          <w:p w14:paraId="50EF8809" w14:textId="77777777" w:rsidR="000C2C83" w:rsidRPr="007A451F" w:rsidRDefault="000C2C83" w:rsidP="000422FC">
            <w:pPr>
              <w:tabs>
                <w:tab w:val="left" w:pos="720"/>
                <w:tab w:val="left" w:pos="1622"/>
              </w:tabs>
              <w:spacing w:before="20" w:after="20"/>
              <w:rPr>
                <w:rFonts w:cs="Arial"/>
                <w:sz w:val="16"/>
                <w:szCs w:val="16"/>
              </w:rPr>
            </w:pPr>
          </w:p>
        </w:tc>
      </w:tr>
      <w:tr w:rsidR="000C2C83" w:rsidRPr="008B027B" w14:paraId="36D2A266" w14:textId="77777777" w:rsidTr="000422FC">
        <w:tc>
          <w:tcPr>
            <w:tcW w:w="1021" w:type="dxa"/>
            <w:tcBorders>
              <w:top w:val="single" w:sz="4" w:space="0" w:color="auto"/>
              <w:left w:val="single" w:sz="4" w:space="0" w:color="auto"/>
              <w:right w:val="single" w:sz="4" w:space="0" w:color="auto"/>
            </w:tcBorders>
            <w:shd w:val="clear" w:color="auto" w:fill="auto"/>
          </w:tcPr>
          <w:p w14:paraId="656DBC8B" w14:textId="77777777" w:rsidR="000C2C83" w:rsidRPr="001D4609" w:rsidRDefault="000C2C83" w:rsidP="000422FC">
            <w:pPr>
              <w:rPr>
                <w:rFonts w:cs="Arial"/>
                <w:sz w:val="16"/>
                <w:szCs w:val="16"/>
              </w:rPr>
            </w:pPr>
            <w:r>
              <w:rPr>
                <w:rFonts w:cs="Arial"/>
                <w:sz w:val="16"/>
                <w:szCs w:val="16"/>
              </w:rPr>
              <w:t>11:00 -&gt;</w:t>
            </w:r>
          </w:p>
        </w:tc>
        <w:tc>
          <w:tcPr>
            <w:tcW w:w="2127" w:type="dxa"/>
            <w:tcBorders>
              <w:left w:val="single" w:sz="4" w:space="0" w:color="auto"/>
              <w:right w:val="single" w:sz="4" w:space="0" w:color="auto"/>
            </w:tcBorders>
            <w:shd w:val="clear" w:color="auto" w:fill="auto"/>
          </w:tcPr>
          <w:p w14:paraId="3DE6FC0F"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[6.1] NR IAB [3], [6.1.1, 6.1.2, 6.1.5]</w:t>
            </w:r>
          </w:p>
        </w:tc>
        <w:tc>
          <w:tcPr>
            <w:tcW w:w="2976" w:type="dxa"/>
            <w:tcBorders>
              <w:left w:val="single" w:sz="4" w:space="0" w:color="auto"/>
              <w:right w:val="single" w:sz="4" w:space="0" w:color="auto"/>
            </w:tcBorders>
            <w:shd w:val="clear" w:color="auto" w:fill="auto"/>
          </w:tcPr>
          <w:p w14:paraId="6160A3F0"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[6.11] NR power saving [1] (Diana)</w:t>
            </w:r>
          </w:p>
        </w:tc>
        <w:tc>
          <w:tcPr>
            <w:tcW w:w="2835" w:type="dxa"/>
            <w:tcBorders>
              <w:left w:val="single" w:sz="4" w:space="0" w:color="auto"/>
              <w:right w:val="single" w:sz="4" w:space="0" w:color="auto"/>
            </w:tcBorders>
          </w:tcPr>
          <w:p w14:paraId="537E1BE2" w14:textId="77777777" w:rsidR="000C2C83" w:rsidRPr="000C2C83" w:rsidRDefault="000C2C83" w:rsidP="000422FC">
            <w:pPr>
              <w:tabs>
                <w:tab w:val="left" w:pos="720"/>
                <w:tab w:val="left" w:pos="1622"/>
              </w:tabs>
              <w:spacing w:before="20" w:after="20"/>
              <w:rPr>
                <w:rFonts w:cs="Arial"/>
                <w:sz w:val="16"/>
                <w:szCs w:val="16"/>
                <w:highlight w:val="yellow"/>
              </w:rPr>
            </w:pPr>
            <w:r w:rsidRPr="000C2C83">
              <w:rPr>
                <w:rFonts w:cs="Arial"/>
                <w:sz w:val="16"/>
                <w:szCs w:val="16"/>
                <w:highlight w:val="yellow"/>
              </w:rPr>
              <w:t>[7.4][7.5][7.6] LTE R16 All items (continued) (Tero)</w:t>
            </w:r>
          </w:p>
        </w:tc>
        <w:tc>
          <w:tcPr>
            <w:tcW w:w="2127" w:type="dxa"/>
            <w:tcBorders>
              <w:left w:val="single" w:sz="4" w:space="0" w:color="auto"/>
              <w:right w:val="single" w:sz="4" w:space="0" w:color="auto"/>
            </w:tcBorders>
            <w:shd w:val="clear" w:color="auto" w:fill="auto"/>
          </w:tcPr>
          <w:p w14:paraId="280083F2" w14:textId="77777777" w:rsidR="000C2C83" w:rsidRPr="007A451F" w:rsidRDefault="000C2C83" w:rsidP="000422FC">
            <w:pPr>
              <w:tabs>
                <w:tab w:val="left" w:pos="720"/>
                <w:tab w:val="left" w:pos="1622"/>
              </w:tabs>
              <w:spacing w:before="20" w:after="20"/>
              <w:rPr>
                <w:rFonts w:cs="Arial"/>
                <w:sz w:val="16"/>
                <w:szCs w:val="16"/>
              </w:rPr>
            </w:pPr>
            <w:r>
              <w:rPr>
                <w:rFonts w:cs="Arial"/>
                <w:sz w:val="16"/>
                <w:szCs w:val="16"/>
              </w:rPr>
              <w:t>11:00-- 12:00: Offline#807 on V2X SDAP (vivo/Boubacar)</w:t>
            </w:r>
          </w:p>
        </w:tc>
      </w:tr>
      <w:tr w:rsidR="000C2C83" w:rsidRPr="008B027B" w14:paraId="16425D57" w14:textId="77777777" w:rsidTr="000422FC">
        <w:tc>
          <w:tcPr>
            <w:tcW w:w="1021" w:type="dxa"/>
            <w:tcBorders>
              <w:top w:val="single" w:sz="4" w:space="0" w:color="auto"/>
              <w:left w:val="single" w:sz="4" w:space="0" w:color="auto"/>
              <w:bottom w:val="single" w:sz="4" w:space="0" w:color="auto"/>
              <w:right w:val="single" w:sz="4" w:space="0" w:color="auto"/>
            </w:tcBorders>
            <w:shd w:val="clear" w:color="auto" w:fill="auto"/>
          </w:tcPr>
          <w:p w14:paraId="49ACE178" w14:textId="77777777" w:rsidR="000C2C83" w:rsidRPr="001D4609" w:rsidRDefault="000C2C83" w:rsidP="000422FC">
            <w:pPr>
              <w:rPr>
                <w:rFonts w:cs="Arial"/>
                <w:sz w:val="16"/>
                <w:szCs w:val="16"/>
              </w:rPr>
            </w:pPr>
            <w:r w:rsidRPr="001D4609">
              <w:rPr>
                <w:rFonts w:cs="Arial"/>
                <w:sz w:val="16"/>
                <w:szCs w:val="16"/>
              </w:rPr>
              <w:t>14:30 -&gt;</w:t>
            </w:r>
          </w:p>
        </w:tc>
        <w:tc>
          <w:tcPr>
            <w:tcW w:w="2127" w:type="dxa"/>
            <w:tcBorders>
              <w:left w:val="single" w:sz="4" w:space="0" w:color="auto"/>
              <w:right w:val="single" w:sz="4" w:space="0" w:color="auto"/>
            </w:tcBorders>
            <w:shd w:val="clear" w:color="auto" w:fill="auto"/>
            <w:hideMark/>
          </w:tcPr>
          <w:p w14:paraId="08529E33" w14:textId="77777777" w:rsidR="000C2C83" w:rsidRPr="00F20A78" w:rsidRDefault="000C2C83" w:rsidP="000422FC">
            <w:pPr>
              <w:tabs>
                <w:tab w:val="left" w:pos="720"/>
                <w:tab w:val="left" w:pos="1622"/>
              </w:tabs>
              <w:spacing w:before="20" w:after="20"/>
              <w:rPr>
                <w:sz w:val="16"/>
                <w:szCs w:val="16"/>
              </w:rPr>
            </w:pPr>
            <w:r w:rsidRPr="00F20A78">
              <w:rPr>
                <w:rFonts w:cs="Arial"/>
                <w:sz w:val="16"/>
                <w:szCs w:val="16"/>
              </w:rPr>
              <w:t>[5.4][5.5]</w:t>
            </w:r>
            <w:r w:rsidRPr="00F20A78">
              <w:rPr>
                <w:sz w:val="16"/>
                <w:szCs w:val="16"/>
              </w:rPr>
              <w:t xml:space="preserve"> NR CP corrections [5.4.4</w:t>
            </w:r>
            <w:r>
              <w:rPr>
                <w:sz w:val="16"/>
                <w:szCs w:val="16"/>
              </w:rPr>
              <w:t>, 5.5.2</w:t>
            </w:r>
            <w:r w:rsidRPr="00F20A78">
              <w:rPr>
                <w:sz w:val="16"/>
                <w:szCs w:val="16"/>
              </w:rPr>
              <w:t>]</w:t>
            </w:r>
            <w:r>
              <w:rPr>
                <w:sz w:val="16"/>
                <w:szCs w:val="16"/>
              </w:rPr>
              <w:t xml:space="preserve"> </w:t>
            </w:r>
          </w:p>
          <w:p w14:paraId="648BC9B1" w14:textId="77777777" w:rsidR="000C2C83" w:rsidRPr="00F20A78" w:rsidRDefault="000C2C83" w:rsidP="000422FC">
            <w:pPr>
              <w:tabs>
                <w:tab w:val="left" w:pos="720"/>
                <w:tab w:val="left" w:pos="1622"/>
              </w:tabs>
              <w:spacing w:before="20" w:after="20"/>
              <w:rPr>
                <w:rFonts w:cs="Arial"/>
                <w:sz w:val="16"/>
                <w:szCs w:val="16"/>
              </w:rPr>
            </w:pPr>
            <w:r w:rsidRPr="00F20A78" w:rsidDel="00E4193A">
              <w:rPr>
                <w:rFonts w:cs="Arial"/>
                <w:sz w:val="16"/>
                <w:szCs w:val="16"/>
              </w:rPr>
              <w:t xml:space="preserve"> </w:t>
            </w:r>
          </w:p>
        </w:tc>
        <w:tc>
          <w:tcPr>
            <w:tcW w:w="2976" w:type="dxa"/>
            <w:tcBorders>
              <w:left w:val="single" w:sz="4" w:space="0" w:color="auto"/>
              <w:right w:val="single" w:sz="4" w:space="0" w:color="auto"/>
            </w:tcBorders>
            <w:shd w:val="clear" w:color="auto" w:fill="auto"/>
          </w:tcPr>
          <w:p w14:paraId="61C569DC" w14:textId="77777777" w:rsidR="000C2C83" w:rsidRPr="000C2C83" w:rsidRDefault="000C2C83" w:rsidP="000422FC">
            <w:pPr>
              <w:tabs>
                <w:tab w:val="left" w:pos="720"/>
                <w:tab w:val="left" w:pos="1622"/>
              </w:tabs>
              <w:spacing w:before="20" w:after="20"/>
              <w:rPr>
                <w:rFonts w:cs="Arial"/>
                <w:sz w:val="16"/>
                <w:szCs w:val="16"/>
                <w:highlight w:val="yellow"/>
              </w:rPr>
            </w:pPr>
            <w:r w:rsidRPr="000C2C83">
              <w:rPr>
                <w:rFonts w:cs="Arial"/>
                <w:sz w:val="16"/>
                <w:szCs w:val="16"/>
                <w:highlight w:val="yellow"/>
                <w:lang w:val="en-CA"/>
              </w:rPr>
              <w:t>[</w:t>
            </w:r>
            <w:proofErr w:type="gramStart"/>
            <w:r w:rsidRPr="000C2C83">
              <w:rPr>
                <w:rFonts w:cs="Arial"/>
                <w:sz w:val="16"/>
                <w:szCs w:val="16"/>
                <w:highlight w:val="yellow"/>
                <w:lang w:val="en-CA"/>
              </w:rPr>
              <w:t>6.9][</w:t>
            </w:r>
            <w:proofErr w:type="gramEnd"/>
            <w:r w:rsidRPr="000C2C83">
              <w:rPr>
                <w:rFonts w:cs="Arial"/>
                <w:sz w:val="16"/>
                <w:szCs w:val="16"/>
                <w:highlight w:val="yellow"/>
                <w:lang w:val="en-CA"/>
              </w:rPr>
              <w:t xml:space="preserve">7.3] NR &amp; LTE mobility enhancements [3] </w:t>
            </w:r>
            <w:r w:rsidRPr="000C2C83">
              <w:rPr>
                <w:rFonts w:cs="Arial"/>
                <w:i/>
                <w:sz w:val="16"/>
                <w:szCs w:val="16"/>
                <w:highlight w:val="yellow"/>
                <w:lang w:val="en-CA"/>
              </w:rPr>
              <w:t>UP centric</w:t>
            </w:r>
            <w:r w:rsidRPr="000C2C83">
              <w:rPr>
                <w:rFonts w:cs="Arial"/>
                <w:sz w:val="16"/>
                <w:szCs w:val="16"/>
                <w:highlight w:val="yellow"/>
                <w:lang w:val="en-CA"/>
              </w:rPr>
              <w:t xml:space="preserve"> [7.3.2.1.2 (MAC), 7.3.2.1.1 (PDCP/RLC)]</w:t>
            </w:r>
          </w:p>
          <w:p w14:paraId="6D7AFF9A" w14:textId="77777777" w:rsidR="000C2C83" w:rsidRPr="000C2C83" w:rsidRDefault="000C2C83" w:rsidP="000422FC">
            <w:pPr>
              <w:tabs>
                <w:tab w:val="left" w:pos="720"/>
                <w:tab w:val="left" w:pos="1622"/>
              </w:tabs>
              <w:spacing w:before="20" w:after="20"/>
              <w:rPr>
                <w:rFonts w:cs="Arial"/>
                <w:sz w:val="16"/>
                <w:szCs w:val="16"/>
                <w:highlight w:val="yellow"/>
                <w:lang w:val="fr-FR"/>
              </w:rPr>
            </w:pPr>
            <w:r w:rsidRPr="000C2C83">
              <w:rPr>
                <w:rFonts w:cs="Arial"/>
                <w:sz w:val="16"/>
                <w:szCs w:val="16"/>
                <w:highlight w:val="yellow"/>
                <w:lang w:val="fr-FR"/>
              </w:rPr>
              <w:t>(Tero)</w:t>
            </w:r>
          </w:p>
        </w:tc>
        <w:tc>
          <w:tcPr>
            <w:tcW w:w="2835" w:type="dxa"/>
            <w:tcBorders>
              <w:left w:val="single" w:sz="4" w:space="0" w:color="auto"/>
              <w:right w:val="single" w:sz="4" w:space="0" w:color="auto"/>
            </w:tcBorders>
          </w:tcPr>
          <w:p w14:paraId="22AC9941" w14:textId="77777777" w:rsidR="000C2C83" w:rsidRPr="007A451F" w:rsidRDefault="000C2C83" w:rsidP="000422FC">
            <w:pPr>
              <w:tabs>
                <w:tab w:val="left" w:pos="720"/>
                <w:tab w:val="left" w:pos="1622"/>
              </w:tabs>
              <w:spacing w:before="20" w:after="20"/>
              <w:rPr>
                <w:rFonts w:cs="Arial"/>
                <w:sz w:val="16"/>
                <w:szCs w:val="16"/>
              </w:rPr>
            </w:pPr>
            <w:r>
              <w:rPr>
                <w:rFonts w:cs="Arial"/>
                <w:sz w:val="16"/>
                <w:szCs w:val="16"/>
              </w:rPr>
              <w:t xml:space="preserve">[4.3] LTE V2X R15 and earlier </w:t>
            </w:r>
            <w:r w:rsidRPr="007A451F">
              <w:rPr>
                <w:rFonts w:cs="Arial"/>
                <w:sz w:val="16"/>
                <w:szCs w:val="16"/>
              </w:rPr>
              <w:t>(Kyeongin)</w:t>
            </w:r>
          </w:p>
        </w:tc>
        <w:tc>
          <w:tcPr>
            <w:tcW w:w="2127" w:type="dxa"/>
            <w:tcBorders>
              <w:left w:val="single" w:sz="4" w:space="0" w:color="auto"/>
              <w:right w:val="single" w:sz="4" w:space="0" w:color="auto"/>
            </w:tcBorders>
            <w:shd w:val="clear" w:color="auto" w:fill="auto"/>
          </w:tcPr>
          <w:p w14:paraId="52801214" w14:textId="77777777" w:rsidR="000C2C83" w:rsidRPr="007A451F" w:rsidRDefault="000C2C83" w:rsidP="000422FC">
            <w:pPr>
              <w:tabs>
                <w:tab w:val="left" w:pos="720"/>
                <w:tab w:val="left" w:pos="1622"/>
              </w:tabs>
              <w:spacing w:before="20" w:after="20"/>
              <w:rPr>
                <w:rFonts w:cs="Arial"/>
                <w:sz w:val="16"/>
                <w:szCs w:val="16"/>
              </w:rPr>
            </w:pPr>
            <w:r>
              <w:rPr>
                <w:rFonts w:cs="Arial"/>
                <w:sz w:val="16"/>
                <w:szCs w:val="16"/>
              </w:rPr>
              <w:t>16:30 - 17:00: Offline on NTN (Thales/Ana)</w:t>
            </w:r>
          </w:p>
        </w:tc>
      </w:tr>
      <w:tr w:rsidR="000C2C83" w:rsidRPr="008B027B" w14:paraId="449DDA10" w14:textId="77777777" w:rsidTr="000422FC">
        <w:tc>
          <w:tcPr>
            <w:tcW w:w="1021" w:type="dxa"/>
            <w:tcBorders>
              <w:top w:val="single" w:sz="4" w:space="0" w:color="auto"/>
              <w:left w:val="single" w:sz="4" w:space="0" w:color="auto"/>
              <w:bottom w:val="single" w:sz="4" w:space="0" w:color="auto"/>
              <w:right w:val="single" w:sz="4" w:space="0" w:color="auto"/>
            </w:tcBorders>
            <w:shd w:val="clear" w:color="auto" w:fill="auto"/>
          </w:tcPr>
          <w:p w14:paraId="0B037E71" w14:textId="77777777" w:rsidR="000C2C83" w:rsidRPr="001D4609" w:rsidRDefault="000C2C83" w:rsidP="000422FC">
            <w:pPr>
              <w:rPr>
                <w:rFonts w:cs="Arial"/>
                <w:sz w:val="16"/>
                <w:szCs w:val="16"/>
              </w:rPr>
            </w:pPr>
            <w:r w:rsidRPr="001D4609">
              <w:rPr>
                <w:rFonts w:cs="Arial"/>
                <w:sz w:val="16"/>
                <w:szCs w:val="16"/>
              </w:rPr>
              <w:t>17:00 -&gt;</w:t>
            </w:r>
          </w:p>
        </w:tc>
        <w:tc>
          <w:tcPr>
            <w:tcW w:w="2127" w:type="dxa"/>
            <w:tcBorders>
              <w:left w:val="single" w:sz="4" w:space="0" w:color="auto"/>
              <w:bottom w:val="single" w:sz="4" w:space="0" w:color="auto"/>
              <w:right w:val="single" w:sz="4" w:space="0" w:color="auto"/>
            </w:tcBorders>
            <w:shd w:val="clear" w:color="auto" w:fill="auto"/>
          </w:tcPr>
          <w:p w14:paraId="2016727F"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[6.7] I-IoT [3] [6.7.1, 6.7.2.1, 6.7.2.2]</w:t>
            </w:r>
          </w:p>
        </w:tc>
        <w:tc>
          <w:tcPr>
            <w:tcW w:w="2976" w:type="dxa"/>
            <w:tcBorders>
              <w:left w:val="single" w:sz="4" w:space="0" w:color="auto"/>
              <w:bottom w:val="single" w:sz="4" w:space="0" w:color="auto"/>
              <w:right w:val="single" w:sz="4" w:space="0" w:color="auto"/>
            </w:tcBorders>
            <w:shd w:val="clear" w:color="auto" w:fill="auto"/>
          </w:tcPr>
          <w:p w14:paraId="18332384" w14:textId="77777777" w:rsidR="000C2C83" w:rsidRPr="000C2C83" w:rsidRDefault="000C2C83" w:rsidP="000422FC">
            <w:pPr>
              <w:tabs>
                <w:tab w:val="left" w:pos="720"/>
                <w:tab w:val="left" w:pos="1622"/>
              </w:tabs>
              <w:spacing w:before="20" w:after="20"/>
              <w:rPr>
                <w:rFonts w:cs="Arial"/>
                <w:sz w:val="16"/>
                <w:szCs w:val="16"/>
                <w:highlight w:val="yellow"/>
                <w:lang w:val="fr-FR"/>
              </w:rPr>
            </w:pPr>
            <w:r w:rsidRPr="000C2C83">
              <w:rPr>
                <w:rFonts w:cs="Arial"/>
                <w:sz w:val="16"/>
                <w:szCs w:val="16"/>
                <w:highlight w:val="yellow"/>
                <w:lang w:val="fr-FR"/>
              </w:rPr>
              <w:t>[</w:t>
            </w:r>
            <w:proofErr w:type="gramStart"/>
            <w:r w:rsidRPr="000C2C83">
              <w:rPr>
                <w:rFonts w:cs="Arial"/>
                <w:sz w:val="16"/>
                <w:szCs w:val="16"/>
                <w:highlight w:val="yellow"/>
                <w:lang w:val="fr-FR"/>
              </w:rPr>
              <w:t>6.9][</w:t>
            </w:r>
            <w:proofErr w:type="gramEnd"/>
            <w:r w:rsidRPr="000C2C83">
              <w:rPr>
                <w:rFonts w:cs="Arial"/>
                <w:sz w:val="16"/>
                <w:szCs w:val="16"/>
                <w:highlight w:val="yellow"/>
                <w:lang w:val="fr-FR"/>
              </w:rPr>
              <w:t xml:space="preserve">7.3] NR &amp; LTE mobility enhancements [3] </w:t>
            </w:r>
            <w:r w:rsidRPr="000C2C83">
              <w:rPr>
                <w:rFonts w:cs="Arial"/>
                <w:i/>
                <w:sz w:val="16"/>
                <w:szCs w:val="16"/>
                <w:highlight w:val="yellow"/>
                <w:lang w:val="fr-FR"/>
              </w:rPr>
              <w:t>CP centric</w:t>
            </w:r>
            <w:r w:rsidRPr="000C2C83">
              <w:rPr>
                <w:rFonts w:cs="Arial"/>
                <w:sz w:val="16"/>
                <w:szCs w:val="16"/>
                <w:highlight w:val="yellow"/>
                <w:lang w:val="fr-FR"/>
              </w:rPr>
              <w:t xml:space="preserve"> [7.3.2.2.1 (RRC), 7.3.2.2.2 (UE capabilities).  6.9.4 (cond PSCell ch).] (Tero)</w:t>
            </w:r>
          </w:p>
        </w:tc>
        <w:tc>
          <w:tcPr>
            <w:tcW w:w="2835" w:type="dxa"/>
            <w:tcBorders>
              <w:left w:val="single" w:sz="4" w:space="0" w:color="auto"/>
              <w:bottom w:val="single" w:sz="4" w:space="0" w:color="auto"/>
              <w:right w:val="single" w:sz="4" w:space="0" w:color="auto"/>
            </w:tcBorders>
          </w:tcPr>
          <w:p w14:paraId="7CE64D53" w14:textId="77777777" w:rsidR="000C2C83" w:rsidRPr="007A451F" w:rsidRDefault="000C2C83" w:rsidP="000422FC">
            <w:pPr>
              <w:tabs>
                <w:tab w:val="left" w:pos="720"/>
                <w:tab w:val="left" w:pos="1622"/>
              </w:tabs>
              <w:spacing w:before="20" w:after="20"/>
              <w:rPr>
                <w:rFonts w:cs="Arial"/>
                <w:sz w:val="16"/>
                <w:szCs w:val="16"/>
              </w:rPr>
            </w:pPr>
            <w:r w:rsidRPr="003C78F7">
              <w:rPr>
                <w:rFonts w:cs="Arial"/>
                <w:sz w:val="16"/>
                <w:szCs w:val="16"/>
              </w:rPr>
              <w:t>Reserved, Possibly V2X</w:t>
            </w:r>
            <w:r>
              <w:rPr>
                <w:rFonts w:cs="Arial"/>
                <w:sz w:val="16"/>
                <w:szCs w:val="16"/>
              </w:rPr>
              <w:t xml:space="preserve"> </w:t>
            </w:r>
          </w:p>
        </w:tc>
        <w:tc>
          <w:tcPr>
            <w:tcW w:w="2127" w:type="dxa"/>
            <w:tcBorders>
              <w:left w:val="single" w:sz="4" w:space="0" w:color="auto"/>
              <w:bottom w:val="single" w:sz="4" w:space="0" w:color="auto"/>
              <w:right w:val="single" w:sz="4" w:space="0" w:color="auto"/>
            </w:tcBorders>
            <w:shd w:val="clear" w:color="auto" w:fill="auto"/>
          </w:tcPr>
          <w:p w14:paraId="2A316935" w14:textId="77777777" w:rsidR="000C2C83" w:rsidRPr="007A451F" w:rsidRDefault="000C2C83" w:rsidP="000422FC">
            <w:pPr>
              <w:tabs>
                <w:tab w:val="left" w:pos="720"/>
                <w:tab w:val="left" w:pos="1622"/>
              </w:tabs>
              <w:spacing w:before="20" w:after="20"/>
              <w:rPr>
                <w:rFonts w:cs="Arial"/>
                <w:sz w:val="16"/>
                <w:szCs w:val="16"/>
              </w:rPr>
            </w:pPr>
          </w:p>
        </w:tc>
      </w:tr>
      <w:tr w:rsidR="000C2C83" w:rsidRPr="008B027B" w14:paraId="3B4C5CA2" w14:textId="77777777" w:rsidTr="000422FC">
        <w:tc>
          <w:tcPr>
            <w:tcW w:w="1021" w:type="dxa"/>
            <w:tcBorders>
              <w:top w:val="single" w:sz="4" w:space="0" w:color="auto"/>
              <w:left w:val="single" w:sz="4" w:space="0" w:color="auto"/>
              <w:bottom w:val="single" w:sz="4" w:space="0" w:color="auto"/>
              <w:right w:val="single" w:sz="4" w:space="0" w:color="auto"/>
            </w:tcBorders>
            <w:shd w:val="clear" w:color="auto" w:fill="7F7F7F"/>
          </w:tcPr>
          <w:p w14:paraId="0F9F5689" w14:textId="77777777" w:rsidR="000C2C83" w:rsidRPr="001D4609" w:rsidRDefault="000C2C83" w:rsidP="000422FC">
            <w:pPr>
              <w:tabs>
                <w:tab w:val="left" w:pos="720"/>
                <w:tab w:val="left" w:pos="1622"/>
              </w:tabs>
              <w:spacing w:before="20" w:after="20"/>
              <w:rPr>
                <w:rFonts w:cs="Arial"/>
                <w:b/>
                <w:sz w:val="16"/>
                <w:szCs w:val="16"/>
              </w:rPr>
            </w:pPr>
            <w:r w:rsidRPr="001D4609">
              <w:rPr>
                <w:rFonts w:cs="Arial"/>
                <w:b/>
                <w:sz w:val="16"/>
                <w:szCs w:val="16"/>
              </w:rPr>
              <w:t>Thursday</w:t>
            </w:r>
          </w:p>
        </w:tc>
        <w:tc>
          <w:tcPr>
            <w:tcW w:w="2127" w:type="dxa"/>
            <w:tcBorders>
              <w:top w:val="single" w:sz="4" w:space="0" w:color="auto"/>
              <w:left w:val="single" w:sz="4" w:space="0" w:color="auto"/>
              <w:bottom w:val="single" w:sz="4" w:space="0" w:color="auto"/>
              <w:right w:val="single" w:sz="4" w:space="0" w:color="auto"/>
            </w:tcBorders>
            <w:shd w:val="clear" w:color="auto" w:fill="7F7F7F"/>
            <w:hideMark/>
          </w:tcPr>
          <w:p w14:paraId="6EC78B73" w14:textId="77777777" w:rsidR="000C2C83" w:rsidRPr="00F20A78" w:rsidRDefault="000C2C83" w:rsidP="000422FC">
            <w:pPr>
              <w:tabs>
                <w:tab w:val="left" w:pos="720"/>
                <w:tab w:val="left" w:pos="1622"/>
              </w:tabs>
              <w:spacing w:before="20" w:after="20"/>
              <w:rPr>
                <w:rFonts w:cs="Arial"/>
                <w:sz w:val="16"/>
                <w:szCs w:val="16"/>
              </w:rPr>
            </w:pPr>
          </w:p>
        </w:tc>
        <w:tc>
          <w:tcPr>
            <w:tcW w:w="2976" w:type="dxa"/>
            <w:tcBorders>
              <w:top w:val="single" w:sz="4" w:space="0" w:color="auto"/>
              <w:left w:val="single" w:sz="4" w:space="0" w:color="auto"/>
              <w:bottom w:val="single" w:sz="4" w:space="0" w:color="auto"/>
              <w:right w:val="single" w:sz="4" w:space="0" w:color="auto"/>
            </w:tcBorders>
            <w:shd w:val="clear" w:color="auto" w:fill="7F7F7F"/>
          </w:tcPr>
          <w:p w14:paraId="783DB821" w14:textId="77777777" w:rsidR="000C2C83" w:rsidRPr="0076300E" w:rsidRDefault="000C2C83" w:rsidP="000422FC">
            <w:pPr>
              <w:tabs>
                <w:tab w:val="left" w:pos="720"/>
                <w:tab w:val="left" w:pos="1622"/>
              </w:tabs>
              <w:spacing w:before="20" w:after="20"/>
              <w:rPr>
                <w:rFonts w:cs="Arial"/>
                <w:b/>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7F7F7F"/>
          </w:tcPr>
          <w:p w14:paraId="72CDC5D8" w14:textId="77777777" w:rsidR="000C2C83" w:rsidRPr="007A451F" w:rsidRDefault="000C2C83" w:rsidP="000422FC">
            <w:pPr>
              <w:tabs>
                <w:tab w:val="left" w:pos="720"/>
                <w:tab w:val="left" w:pos="1622"/>
              </w:tabs>
              <w:spacing w:before="20" w:after="20"/>
              <w:rPr>
                <w:rFonts w:cs="Arial"/>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5B2BD30C" w14:textId="77777777" w:rsidR="000C2C83" w:rsidRPr="007A451F" w:rsidRDefault="000C2C83" w:rsidP="000422FC">
            <w:pPr>
              <w:tabs>
                <w:tab w:val="left" w:pos="720"/>
                <w:tab w:val="left" w:pos="1622"/>
              </w:tabs>
              <w:spacing w:before="20" w:after="20"/>
              <w:rPr>
                <w:rFonts w:cs="Arial"/>
                <w:sz w:val="16"/>
                <w:szCs w:val="16"/>
              </w:rPr>
            </w:pPr>
          </w:p>
        </w:tc>
      </w:tr>
      <w:tr w:rsidR="000C2C83" w:rsidRPr="008B027B" w14:paraId="5DA24F46" w14:textId="77777777" w:rsidTr="000422FC">
        <w:tc>
          <w:tcPr>
            <w:tcW w:w="1021" w:type="dxa"/>
            <w:tcBorders>
              <w:top w:val="single" w:sz="4" w:space="0" w:color="auto"/>
              <w:left w:val="single" w:sz="4" w:space="0" w:color="auto"/>
              <w:right w:val="single" w:sz="4" w:space="0" w:color="auto"/>
            </w:tcBorders>
            <w:shd w:val="clear" w:color="auto" w:fill="auto"/>
          </w:tcPr>
          <w:p w14:paraId="25144920" w14:textId="77777777" w:rsidR="000C2C83" w:rsidRPr="001D4609" w:rsidRDefault="000C2C83" w:rsidP="000422FC">
            <w:pPr>
              <w:rPr>
                <w:rFonts w:cs="Arial"/>
                <w:sz w:val="16"/>
                <w:szCs w:val="16"/>
              </w:rPr>
            </w:pPr>
            <w:r>
              <w:rPr>
                <w:rFonts w:cs="Arial"/>
                <w:sz w:val="16"/>
                <w:szCs w:val="16"/>
              </w:rPr>
              <w:t>11:00 -&gt;</w:t>
            </w:r>
          </w:p>
        </w:tc>
        <w:tc>
          <w:tcPr>
            <w:tcW w:w="2127" w:type="dxa"/>
            <w:tcBorders>
              <w:left w:val="single" w:sz="4" w:space="0" w:color="auto"/>
              <w:right w:val="single" w:sz="4" w:space="0" w:color="auto"/>
            </w:tcBorders>
            <w:shd w:val="clear" w:color="auto" w:fill="auto"/>
          </w:tcPr>
          <w:p w14:paraId="16460F58" w14:textId="77777777" w:rsidR="000C2C83" w:rsidRPr="00946DF4" w:rsidRDefault="000C2C83" w:rsidP="000422FC">
            <w:pPr>
              <w:tabs>
                <w:tab w:val="left" w:pos="720"/>
                <w:tab w:val="left" w:pos="1622"/>
              </w:tabs>
              <w:spacing w:before="20" w:after="20"/>
              <w:rPr>
                <w:rFonts w:cs="Arial"/>
                <w:sz w:val="16"/>
                <w:szCs w:val="16"/>
              </w:rPr>
            </w:pPr>
            <w:r w:rsidRPr="00946DF4">
              <w:rPr>
                <w:rFonts w:cs="Arial"/>
                <w:sz w:val="16"/>
                <w:szCs w:val="16"/>
              </w:rPr>
              <w:t>[6.1] NR IAB [3]</w:t>
            </w:r>
            <w:r>
              <w:rPr>
                <w:rFonts w:cs="Arial"/>
                <w:sz w:val="16"/>
                <w:szCs w:val="16"/>
              </w:rPr>
              <w:t xml:space="preserve"> [6.1.3]</w:t>
            </w:r>
          </w:p>
        </w:tc>
        <w:tc>
          <w:tcPr>
            <w:tcW w:w="2976" w:type="dxa"/>
            <w:tcBorders>
              <w:left w:val="single" w:sz="4" w:space="0" w:color="auto"/>
              <w:right w:val="single" w:sz="4" w:space="0" w:color="auto"/>
            </w:tcBorders>
            <w:shd w:val="clear" w:color="auto" w:fill="auto"/>
          </w:tcPr>
          <w:p w14:paraId="18C757B9" w14:textId="77777777" w:rsidR="000C2C83" w:rsidRPr="000C2C83" w:rsidRDefault="000C2C83" w:rsidP="000422FC">
            <w:pPr>
              <w:tabs>
                <w:tab w:val="left" w:pos="720"/>
                <w:tab w:val="left" w:pos="1622"/>
              </w:tabs>
              <w:spacing w:before="20" w:after="20"/>
              <w:rPr>
                <w:rFonts w:cs="Arial"/>
                <w:sz w:val="16"/>
                <w:szCs w:val="16"/>
                <w:highlight w:val="yellow"/>
                <w:lang w:val="fr-FR"/>
              </w:rPr>
            </w:pPr>
            <w:r w:rsidRPr="000C2C83">
              <w:rPr>
                <w:rFonts w:cs="Arial"/>
                <w:sz w:val="16"/>
                <w:szCs w:val="16"/>
                <w:highlight w:val="yellow"/>
                <w:lang w:val="fr-FR"/>
              </w:rPr>
              <w:t>[</w:t>
            </w:r>
            <w:proofErr w:type="gramStart"/>
            <w:r w:rsidRPr="000C2C83">
              <w:rPr>
                <w:rFonts w:cs="Arial"/>
                <w:sz w:val="16"/>
                <w:szCs w:val="16"/>
                <w:highlight w:val="yellow"/>
                <w:lang w:val="fr-FR"/>
              </w:rPr>
              <w:t>6.9][</w:t>
            </w:r>
            <w:proofErr w:type="gramEnd"/>
            <w:r w:rsidRPr="000C2C83">
              <w:rPr>
                <w:rFonts w:cs="Arial"/>
                <w:sz w:val="16"/>
                <w:szCs w:val="16"/>
                <w:highlight w:val="yellow"/>
                <w:lang w:val="fr-FR"/>
              </w:rPr>
              <w:t xml:space="preserve">7.3] NR&amp;LTE mobility enhancements [3] </w:t>
            </w:r>
            <w:r w:rsidRPr="000C2C83">
              <w:rPr>
                <w:rFonts w:cs="Arial"/>
                <w:i/>
                <w:sz w:val="16"/>
                <w:szCs w:val="16"/>
                <w:highlight w:val="yellow"/>
                <w:lang w:val="fr-FR"/>
              </w:rPr>
              <w:t xml:space="preserve">Organizational, T312 and CHO </w:t>
            </w:r>
            <w:r w:rsidRPr="000C2C83">
              <w:rPr>
                <w:rFonts w:cs="Arial"/>
                <w:sz w:val="16"/>
                <w:szCs w:val="16"/>
                <w:highlight w:val="yellow"/>
                <w:lang w:val="fr-FR"/>
              </w:rPr>
              <w:t>[7.3.1/6.9.1, 6.9.3.4, 6.9.3.1, 6.9.3.2] (Tero)</w:t>
            </w:r>
          </w:p>
        </w:tc>
        <w:tc>
          <w:tcPr>
            <w:tcW w:w="2835" w:type="dxa"/>
            <w:tcBorders>
              <w:left w:val="single" w:sz="4" w:space="0" w:color="auto"/>
              <w:right w:val="single" w:sz="4" w:space="0" w:color="auto"/>
            </w:tcBorders>
          </w:tcPr>
          <w:p w14:paraId="327D02E3"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[7.1][7.2] IoT R16 [5] (Brian/Emre)</w:t>
            </w:r>
          </w:p>
        </w:tc>
        <w:tc>
          <w:tcPr>
            <w:tcW w:w="2127" w:type="dxa"/>
            <w:tcBorders>
              <w:left w:val="single" w:sz="4" w:space="0" w:color="auto"/>
              <w:right w:val="single" w:sz="4" w:space="0" w:color="auto"/>
            </w:tcBorders>
            <w:shd w:val="clear" w:color="auto" w:fill="auto"/>
          </w:tcPr>
          <w:p w14:paraId="00E49E87" w14:textId="77777777" w:rsidR="000C2C83" w:rsidRPr="007A451F" w:rsidRDefault="000C2C83" w:rsidP="000422FC">
            <w:pPr>
              <w:tabs>
                <w:tab w:val="left" w:pos="720"/>
                <w:tab w:val="left" w:pos="1622"/>
              </w:tabs>
              <w:spacing w:before="20" w:after="20"/>
              <w:rPr>
                <w:rFonts w:cs="Arial"/>
                <w:sz w:val="16"/>
                <w:szCs w:val="16"/>
              </w:rPr>
            </w:pPr>
          </w:p>
        </w:tc>
      </w:tr>
      <w:tr w:rsidR="000C2C83" w:rsidRPr="008B027B" w14:paraId="5D8BC341" w14:textId="77777777" w:rsidTr="000422FC">
        <w:tc>
          <w:tcPr>
            <w:tcW w:w="1021" w:type="dxa"/>
            <w:tcBorders>
              <w:top w:val="single" w:sz="4" w:space="0" w:color="auto"/>
              <w:left w:val="single" w:sz="4" w:space="0" w:color="auto"/>
              <w:bottom w:val="single" w:sz="4" w:space="0" w:color="auto"/>
              <w:right w:val="single" w:sz="4" w:space="0" w:color="auto"/>
            </w:tcBorders>
            <w:shd w:val="clear" w:color="auto" w:fill="auto"/>
          </w:tcPr>
          <w:p w14:paraId="32C05363" w14:textId="77777777" w:rsidR="000C2C83" w:rsidRPr="001D4609" w:rsidRDefault="000C2C83" w:rsidP="000422FC">
            <w:pPr>
              <w:rPr>
                <w:rFonts w:cs="Arial"/>
                <w:sz w:val="16"/>
                <w:szCs w:val="16"/>
              </w:rPr>
            </w:pPr>
            <w:r w:rsidRPr="001D4609">
              <w:rPr>
                <w:rFonts w:cs="Arial"/>
                <w:sz w:val="16"/>
                <w:szCs w:val="16"/>
              </w:rPr>
              <w:t>14:30 -&gt;</w:t>
            </w:r>
          </w:p>
        </w:tc>
        <w:tc>
          <w:tcPr>
            <w:tcW w:w="2127" w:type="dxa"/>
            <w:tcBorders>
              <w:left w:val="single" w:sz="4" w:space="0" w:color="auto"/>
              <w:right w:val="single" w:sz="4" w:space="0" w:color="auto"/>
            </w:tcBorders>
            <w:shd w:val="clear" w:color="auto" w:fill="auto"/>
          </w:tcPr>
          <w:p w14:paraId="174BD5E8" w14:textId="77777777" w:rsidR="000C2C83" w:rsidRPr="004C0D6B" w:rsidRDefault="000C2C83" w:rsidP="000422FC">
            <w:pPr>
              <w:tabs>
                <w:tab w:val="left" w:pos="720"/>
                <w:tab w:val="left" w:pos="1622"/>
              </w:tabs>
              <w:spacing w:before="20" w:after="20"/>
              <w:rPr>
                <w:rFonts w:cs="Arial"/>
                <w:sz w:val="16"/>
                <w:szCs w:val="16"/>
              </w:rPr>
            </w:pPr>
            <w:r w:rsidRPr="004C0D6B">
              <w:rPr>
                <w:rFonts w:cs="Arial"/>
                <w:sz w:val="16"/>
                <w:szCs w:val="16"/>
              </w:rPr>
              <w:t>[6.7] I-IoT [3]</w:t>
            </w:r>
            <w:r>
              <w:rPr>
                <w:rFonts w:cs="Arial"/>
                <w:sz w:val="16"/>
                <w:szCs w:val="16"/>
              </w:rPr>
              <w:t>, [6.7.2.2.3, 6.7.4]</w:t>
            </w:r>
          </w:p>
          <w:p w14:paraId="5359F00F" w14:textId="77777777" w:rsidR="000C2C83" w:rsidRPr="004C0D6B" w:rsidRDefault="000C2C83" w:rsidP="000422FC">
            <w:pPr>
              <w:tabs>
                <w:tab w:val="left" w:pos="720"/>
                <w:tab w:val="left" w:pos="1622"/>
              </w:tabs>
              <w:spacing w:before="20" w:after="20"/>
              <w:rPr>
                <w:rFonts w:cs="Arial"/>
                <w:sz w:val="16"/>
                <w:szCs w:val="16"/>
                <w:lang w:val="fr-FR"/>
              </w:rPr>
            </w:pPr>
          </w:p>
        </w:tc>
        <w:tc>
          <w:tcPr>
            <w:tcW w:w="2976" w:type="dxa"/>
            <w:tcBorders>
              <w:left w:val="single" w:sz="4" w:space="0" w:color="auto"/>
              <w:right w:val="single" w:sz="4" w:space="0" w:color="auto"/>
            </w:tcBorders>
            <w:shd w:val="clear" w:color="auto" w:fill="auto"/>
          </w:tcPr>
          <w:p w14:paraId="3C5B53EE"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 xml:space="preserve">[6.6] NTN [0.5] (Diana)  </w:t>
            </w:r>
          </w:p>
          <w:p w14:paraId="16AF9B31" w14:textId="77777777" w:rsidR="000C2C83" w:rsidRPr="00F20A78" w:rsidRDefault="000C2C83" w:rsidP="000422FC">
            <w:pPr>
              <w:tabs>
                <w:tab w:val="left" w:pos="720"/>
                <w:tab w:val="left" w:pos="1622"/>
              </w:tabs>
              <w:spacing w:before="20" w:after="20"/>
              <w:rPr>
                <w:sz w:val="16"/>
                <w:szCs w:val="16"/>
              </w:rPr>
            </w:pPr>
            <w:r w:rsidRPr="00F20A78">
              <w:rPr>
                <w:sz w:val="16"/>
                <w:szCs w:val="16"/>
              </w:rPr>
              <w:t>14:</w:t>
            </w:r>
            <w:r>
              <w:rPr>
                <w:sz w:val="16"/>
                <w:szCs w:val="16"/>
              </w:rPr>
              <w:t>00</w:t>
            </w:r>
            <w:r w:rsidRPr="00F20A78">
              <w:rPr>
                <w:sz w:val="16"/>
                <w:szCs w:val="16"/>
              </w:rPr>
              <w:t xml:space="preserve"> – 15:</w:t>
            </w:r>
            <w:r>
              <w:rPr>
                <w:sz w:val="16"/>
                <w:szCs w:val="16"/>
              </w:rPr>
              <w:t>20</w:t>
            </w:r>
          </w:p>
          <w:p w14:paraId="69E17673" w14:textId="77777777" w:rsidR="000C2C83" w:rsidRPr="00F20A78" w:rsidRDefault="000C2C83" w:rsidP="000422FC">
            <w:pPr>
              <w:tabs>
                <w:tab w:val="left" w:pos="720"/>
                <w:tab w:val="left" w:pos="1622"/>
              </w:tabs>
              <w:spacing w:before="20" w:after="20"/>
              <w:rPr>
                <w:rFonts w:cs="Arial"/>
                <w:sz w:val="16"/>
                <w:szCs w:val="16"/>
              </w:rPr>
            </w:pPr>
            <w:r w:rsidRPr="00F20A78">
              <w:rPr>
                <w:sz w:val="16"/>
                <w:szCs w:val="16"/>
              </w:rPr>
              <w:t xml:space="preserve">[6.5] UE caps [0.5] (Sergio) </w:t>
            </w:r>
            <w:r w:rsidRPr="00F20A78">
              <w:rPr>
                <w:rFonts w:cs="Arial"/>
                <w:sz w:val="16"/>
                <w:szCs w:val="16"/>
              </w:rPr>
              <w:t>15:</w:t>
            </w:r>
            <w:r>
              <w:rPr>
                <w:rFonts w:cs="Arial"/>
                <w:sz w:val="16"/>
                <w:szCs w:val="16"/>
              </w:rPr>
              <w:t>30</w:t>
            </w:r>
            <w:r w:rsidRPr="00F20A78">
              <w:rPr>
                <w:rFonts w:cs="Arial"/>
                <w:sz w:val="16"/>
                <w:szCs w:val="16"/>
              </w:rPr>
              <w:t xml:space="preserve"> – 16:</w:t>
            </w:r>
            <w:r>
              <w:rPr>
                <w:rFonts w:cs="Arial"/>
                <w:sz w:val="16"/>
                <w:szCs w:val="16"/>
              </w:rPr>
              <w:t>30</w:t>
            </w:r>
            <w:r w:rsidRPr="00F20A78">
              <w:rPr>
                <w:rFonts w:cs="Arial"/>
                <w:sz w:val="16"/>
                <w:szCs w:val="16"/>
              </w:rPr>
              <w:t>0</w:t>
            </w:r>
          </w:p>
        </w:tc>
        <w:tc>
          <w:tcPr>
            <w:tcW w:w="2835" w:type="dxa"/>
            <w:tcBorders>
              <w:left w:val="single" w:sz="4" w:space="0" w:color="auto"/>
              <w:right w:val="single" w:sz="4" w:space="0" w:color="auto"/>
            </w:tcBorders>
          </w:tcPr>
          <w:p w14:paraId="0989F6D8"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Comebacks Pos (Nathan)</w:t>
            </w:r>
          </w:p>
          <w:p w14:paraId="0CCF6083" w14:textId="77777777" w:rsidR="000C2C83" w:rsidRPr="00F20A78" w:rsidRDefault="000C2C83" w:rsidP="000422FC">
            <w:pPr>
              <w:tabs>
                <w:tab w:val="left" w:pos="720"/>
                <w:tab w:val="left" w:pos="1622"/>
              </w:tabs>
              <w:spacing w:before="20" w:after="20"/>
              <w:rPr>
                <w:rFonts w:cs="Arial"/>
                <w:sz w:val="16"/>
                <w:szCs w:val="16"/>
              </w:rPr>
            </w:pPr>
            <w:r w:rsidRPr="000C2C83">
              <w:rPr>
                <w:rFonts w:cs="Arial"/>
                <w:sz w:val="16"/>
                <w:szCs w:val="16"/>
                <w:highlight w:val="yellow"/>
              </w:rPr>
              <w:t>Comebacks LTE (Tero),</w:t>
            </w:r>
            <w:r w:rsidRPr="00F20A78">
              <w:rPr>
                <w:rFonts w:cs="Arial"/>
                <w:sz w:val="16"/>
                <w:szCs w:val="16"/>
              </w:rPr>
              <w:t xml:space="preserve"> </w:t>
            </w:r>
          </w:p>
          <w:p w14:paraId="0AB6433B"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[7.1][7.2] IoT R16 [5] (Brian/Emre)</w:t>
            </w:r>
          </w:p>
          <w:p w14:paraId="0D3DE669" w14:textId="77777777" w:rsidR="000C2C83" w:rsidRPr="00F20A78" w:rsidRDefault="000C2C83" w:rsidP="000422FC">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auto"/>
          </w:tcPr>
          <w:p w14:paraId="1ABCF18F" w14:textId="77777777" w:rsidR="000C2C83" w:rsidRPr="007A451F" w:rsidRDefault="000C2C83" w:rsidP="000422FC">
            <w:pPr>
              <w:tabs>
                <w:tab w:val="left" w:pos="720"/>
                <w:tab w:val="left" w:pos="1622"/>
              </w:tabs>
              <w:spacing w:before="20" w:after="20"/>
              <w:rPr>
                <w:rFonts w:cs="Arial"/>
                <w:sz w:val="16"/>
                <w:szCs w:val="16"/>
              </w:rPr>
            </w:pPr>
          </w:p>
        </w:tc>
      </w:tr>
      <w:tr w:rsidR="000C2C83" w:rsidRPr="008B027B" w14:paraId="79C0D3B2" w14:textId="77777777" w:rsidTr="000422FC">
        <w:tc>
          <w:tcPr>
            <w:tcW w:w="1021" w:type="dxa"/>
            <w:tcBorders>
              <w:top w:val="single" w:sz="4" w:space="0" w:color="auto"/>
              <w:left w:val="single" w:sz="4" w:space="0" w:color="auto"/>
              <w:bottom w:val="single" w:sz="4" w:space="0" w:color="auto"/>
              <w:right w:val="single" w:sz="4" w:space="0" w:color="auto"/>
            </w:tcBorders>
            <w:shd w:val="clear" w:color="auto" w:fill="808080"/>
          </w:tcPr>
          <w:p w14:paraId="0F4A9822" w14:textId="77777777" w:rsidR="000C2C83" w:rsidRPr="008B027B" w:rsidRDefault="000C2C83" w:rsidP="000422FC">
            <w:pPr>
              <w:tabs>
                <w:tab w:val="left" w:pos="720"/>
                <w:tab w:val="left" w:pos="1622"/>
              </w:tabs>
              <w:spacing w:before="20" w:after="20"/>
              <w:rPr>
                <w:rFonts w:cs="Arial"/>
                <w:b/>
                <w:sz w:val="16"/>
                <w:szCs w:val="16"/>
              </w:rPr>
            </w:pPr>
            <w:r w:rsidRPr="008B027B">
              <w:rPr>
                <w:rFonts w:cs="Arial"/>
                <w:b/>
                <w:sz w:val="16"/>
                <w:szCs w:val="16"/>
              </w:rPr>
              <w:t>Friday</w:t>
            </w:r>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3BBB0E2B" w14:textId="77777777" w:rsidR="000C2C83" w:rsidRPr="0076300E" w:rsidRDefault="000C2C83" w:rsidP="000422FC">
            <w:pPr>
              <w:tabs>
                <w:tab w:val="left" w:pos="720"/>
                <w:tab w:val="left" w:pos="1622"/>
              </w:tabs>
              <w:spacing w:before="20" w:after="20"/>
              <w:rPr>
                <w:rFonts w:cs="Arial"/>
                <w:sz w:val="16"/>
                <w:szCs w:val="16"/>
              </w:rPr>
            </w:pPr>
          </w:p>
        </w:tc>
        <w:tc>
          <w:tcPr>
            <w:tcW w:w="2976" w:type="dxa"/>
            <w:tcBorders>
              <w:top w:val="single" w:sz="4" w:space="0" w:color="auto"/>
              <w:left w:val="single" w:sz="4" w:space="0" w:color="auto"/>
              <w:bottom w:val="single" w:sz="4" w:space="0" w:color="auto"/>
              <w:right w:val="single" w:sz="4" w:space="0" w:color="auto"/>
            </w:tcBorders>
            <w:shd w:val="clear" w:color="auto" w:fill="808080"/>
          </w:tcPr>
          <w:p w14:paraId="121B5BD8" w14:textId="77777777" w:rsidR="000C2C83" w:rsidRPr="00F20A78" w:rsidRDefault="000C2C83" w:rsidP="000422FC">
            <w:pPr>
              <w:tabs>
                <w:tab w:val="left" w:pos="720"/>
                <w:tab w:val="left" w:pos="1622"/>
              </w:tabs>
              <w:spacing w:before="20" w:after="20"/>
              <w:rPr>
                <w:rFonts w:cs="Arial"/>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808080"/>
          </w:tcPr>
          <w:p w14:paraId="3E9F273D" w14:textId="77777777" w:rsidR="000C2C83" w:rsidRPr="00F20A78" w:rsidRDefault="000C2C83" w:rsidP="000422FC">
            <w:pPr>
              <w:tabs>
                <w:tab w:val="left" w:pos="720"/>
                <w:tab w:val="left" w:pos="1622"/>
              </w:tabs>
              <w:spacing w:before="20" w:after="20"/>
              <w:rPr>
                <w:rFonts w:cs="Arial"/>
                <w:b/>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7AB12AB8" w14:textId="77777777" w:rsidR="000C2C83" w:rsidRPr="00146FE3" w:rsidRDefault="000C2C83" w:rsidP="000422FC">
            <w:pPr>
              <w:tabs>
                <w:tab w:val="left" w:pos="720"/>
                <w:tab w:val="left" w:pos="1622"/>
              </w:tabs>
              <w:spacing w:before="20" w:after="20"/>
              <w:rPr>
                <w:rFonts w:cs="Arial"/>
                <w:b/>
                <w:sz w:val="16"/>
                <w:szCs w:val="16"/>
              </w:rPr>
            </w:pPr>
          </w:p>
        </w:tc>
      </w:tr>
      <w:tr w:rsidR="000C2C83" w:rsidRPr="008B027B" w14:paraId="71E341A2" w14:textId="77777777" w:rsidTr="000422FC">
        <w:trPr>
          <w:trHeight w:val="204"/>
        </w:trPr>
        <w:tc>
          <w:tcPr>
            <w:tcW w:w="1021" w:type="dxa"/>
            <w:vMerge w:val="restart"/>
            <w:tcBorders>
              <w:top w:val="single" w:sz="4" w:space="0" w:color="auto"/>
              <w:left w:val="single" w:sz="4" w:space="0" w:color="auto"/>
              <w:right w:val="single" w:sz="4" w:space="0" w:color="auto"/>
            </w:tcBorders>
            <w:hideMark/>
          </w:tcPr>
          <w:p w14:paraId="7586416E" w14:textId="77777777" w:rsidR="000C2C83" w:rsidRPr="008B027B" w:rsidRDefault="000C2C83" w:rsidP="000422FC">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 xml:space="preserve">until </w:t>
            </w:r>
            <w:r>
              <w:rPr>
                <w:rFonts w:cs="Arial"/>
                <w:sz w:val="16"/>
                <w:szCs w:val="16"/>
              </w:rPr>
              <w:t>17:00</w:t>
            </w:r>
          </w:p>
        </w:tc>
        <w:tc>
          <w:tcPr>
            <w:tcW w:w="2127" w:type="dxa"/>
            <w:tcBorders>
              <w:top w:val="single" w:sz="4" w:space="0" w:color="auto"/>
              <w:left w:val="single" w:sz="4" w:space="0" w:color="auto"/>
              <w:right w:val="single" w:sz="4" w:space="0" w:color="auto"/>
            </w:tcBorders>
            <w:hideMark/>
          </w:tcPr>
          <w:p w14:paraId="3A891D36" w14:textId="77777777" w:rsidR="000C2C83" w:rsidRPr="0076300E" w:rsidRDefault="000C2C83" w:rsidP="000422FC">
            <w:pPr>
              <w:tabs>
                <w:tab w:val="left" w:pos="720"/>
                <w:tab w:val="left" w:pos="1622"/>
              </w:tabs>
              <w:spacing w:before="20" w:after="20"/>
              <w:rPr>
                <w:rFonts w:cs="Arial"/>
                <w:sz w:val="16"/>
                <w:szCs w:val="16"/>
              </w:rPr>
            </w:pPr>
            <w:r w:rsidRPr="0076300E">
              <w:rPr>
                <w:rFonts w:cs="Arial"/>
                <w:sz w:val="16"/>
                <w:szCs w:val="16"/>
              </w:rPr>
              <w:t>Comebacks UP I-IOT</w:t>
            </w:r>
          </w:p>
          <w:p w14:paraId="39326B06" w14:textId="77777777" w:rsidR="000C2C83" w:rsidRPr="0076300E" w:rsidRDefault="000C2C83" w:rsidP="000422FC">
            <w:pPr>
              <w:tabs>
                <w:tab w:val="left" w:pos="720"/>
                <w:tab w:val="left" w:pos="1622"/>
              </w:tabs>
              <w:spacing w:before="20" w:after="20"/>
              <w:rPr>
                <w:rFonts w:cs="Arial"/>
                <w:sz w:val="16"/>
                <w:szCs w:val="16"/>
              </w:rPr>
            </w:pPr>
            <w:r>
              <w:rPr>
                <w:rFonts w:cs="Arial"/>
                <w:sz w:val="16"/>
                <w:szCs w:val="16"/>
              </w:rPr>
              <w:t>Comebacks IAB</w:t>
            </w:r>
          </w:p>
        </w:tc>
        <w:tc>
          <w:tcPr>
            <w:tcW w:w="2976" w:type="dxa"/>
            <w:tcBorders>
              <w:top w:val="single" w:sz="4" w:space="0" w:color="auto"/>
              <w:left w:val="single" w:sz="4" w:space="0" w:color="auto"/>
              <w:right w:val="single" w:sz="4" w:space="0" w:color="auto"/>
            </w:tcBorders>
            <w:shd w:val="clear" w:color="auto" w:fill="auto"/>
          </w:tcPr>
          <w:p w14:paraId="3E541657" w14:textId="77777777" w:rsidR="0053385C" w:rsidRPr="0053385C" w:rsidRDefault="0053385C" w:rsidP="0053385C">
            <w:pPr>
              <w:tabs>
                <w:tab w:val="left" w:pos="720"/>
                <w:tab w:val="left" w:pos="1622"/>
              </w:tabs>
              <w:spacing w:before="20" w:after="20"/>
              <w:rPr>
                <w:rFonts w:cs="Arial"/>
                <w:sz w:val="16"/>
                <w:szCs w:val="16"/>
                <w:highlight w:val="yellow"/>
              </w:rPr>
            </w:pPr>
            <w:r w:rsidRPr="0053385C">
              <w:rPr>
                <w:rFonts w:cs="Arial"/>
                <w:sz w:val="16"/>
                <w:szCs w:val="16"/>
                <w:highlight w:val="yellow"/>
              </w:rPr>
              <w:t>CB LTE/NR mobility (Tero, 08:30-10:00)</w:t>
            </w:r>
          </w:p>
          <w:p w14:paraId="3AE9E68A" w14:textId="3E1B009E" w:rsidR="0053385C" w:rsidRPr="0053385C" w:rsidRDefault="0053385C" w:rsidP="0053385C">
            <w:pPr>
              <w:tabs>
                <w:tab w:val="left" w:pos="720"/>
                <w:tab w:val="left" w:pos="1622"/>
              </w:tabs>
              <w:spacing w:before="20" w:after="20"/>
              <w:rPr>
                <w:rFonts w:cs="Arial"/>
                <w:sz w:val="16"/>
                <w:szCs w:val="16"/>
              </w:rPr>
            </w:pPr>
            <w:r w:rsidRPr="0053385C">
              <w:rPr>
                <w:rFonts w:cs="Arial"/>
                <w:sz w:val="16"/>
                <w:szCs w:val="16"/>
              </w:rPr>
              <w:t>CB: power saving and 2-ste</w:t>
            </w:r>
            <w:r>
              <w:rPr>
                <w:rFonts w:cs="Arial"/>
                <w:sz w:val="16"/>
                <w:szCs w:val="16"/>
              </w:rPr>
              <w:t>p</w:t>
            </w:r>
            <w:r w:rsidRPr="0053385C">
              <w:rPr>
                <w:rFonts w:cs="Arial"/>
                <w:sz w:val="16"/>
                <w:szCs w:val="16"/>
              </w:rPr>
              <w:t xml:space="preserve"> RACH (Diana, 10-10:30, 11-11:30)</w:t>
            </w:r>
          </w:p>
          <w:p w14:paraId="6C80DE42" w14:textId="3A3E1B4B" w:rsidR="000C2C83" w:rsidRPr="00F20A78" w:rsidRDefault="0053385C" w:rsidP="0053385C">
            <w:pPr>
              <w:tabs>
                <w:tab w:val="left" w:pos="720"/>
                <w:tab w:val="left" w:pos="1622"/>
              </w:tabs>
              <w:spacing w:before="20" w:after="20"/>
              <w:rPr>
                <w:rFonts w:cs="Arial"/>
                <w:sz w:val="16"/>
                <w:szCs w:val="16"/>
              </w:rPr>
            </w:pPr>
            <w:r w:rsidRPr="0053385C">
              <w:rPr>
                <w:rFonts w:cs="Arial"/>
                <w:sz w:val="16"/>
                <w:szCs w:val="16"/>
              </w:rPr>
              <w:t>CB: eMIMO, PRN, CLI, SRVCC, RACS (Sergio, 11:30-13:00)</w:t>
            </w:r>
          </w:p>
        </w:tc>
        <w:tc>
          <w:tcPr>
            <w:tcW w:w="2835" w:type="dxa"/>
            <w:vMerge w:val="restart"/>
            <w:tcBorders>
              <w:top w:val="single" w:sz="4" w:space="0" w:color="auto"/>
              <w:left w:val="single" w:sz="4" w:space="0" w:color="auto"/>
              <w:right w:val="single" w:sz="4" w:space="0" w:color="auto"/>
            </w:tcBorders>
            <w:shd w:val="clear" w:color="auto" w:fill="auto"/>
          </w:tcPr>
          <w:p w14:paraId="26DB7E1E"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Comebacks IoT (Brian/Emre)</w:t>
            </w:r>
          </w:p>
          <w:p w14:paraId="4D820D5B" w14:textId="77777777" w:rsidR="000C2C83" w:rsidRPr="00F20A78" w:rsidRDefault="000C2C83" w:rsidP="000422FC">
            <w:pPr>
              <w:tabs>
                <w:tab w:val="left" w:pos="720"/>
                <w:tab w:val="left" w:pos="1622"/>
              </w:tabs>
              <w:spacing w:before="20" w:after="20"/>
              <w:rPr>
                <w:rFonts w:cs="Arial"/>
                <w:sz w:val="16"/>
                <w:szCs w:val="16"/>
              </w:rPr>
            </w:pPr>
            <w:r w:rsidRPr="00F20A78">
              <w:rPr>
                <w:rFonts w:cs="Arial"/>
                <w:sz w:val="16"/>
                <w:szCs w:val="16"/>
              </w:rPr>
              <w:t>Comebacks SON/MDT (HuNan)</w:t>
            </w:r>
          </w:p>
        </w:tc>
        <w:tc>
          <w:tcPr>
            <w:tcW w:w="2127" w:type="dxa"/>
            <w:tcBorders>
              <w:top w:val="single" w:sz="4" w:space="0" w:color="auto"/>
              <w:left w:val="single" w:sz="4" w:space="0" w:color="auto"/>
              <w:right w:val="single" w:sz="4" w:space="0" w:color="auto"/>
            </w:tcBorders>
            <w:shd w:val="clear" w:color="auto" w:fill="auto"/>
          </w:tcPr>
          <w:p w14:paraId="11472857" w14:textId="77777777" w:rsidR="000C2C83" w:rsidRPr="00A102B3" w:rsidRDefault="000C2C83" w:rsidP="000422FC">
            <w:pPr>
              <w:tabs>
                <w:tab w:val="left" w:pos="720"/>
                <w:tab w:val="left" w:pos="1622"/>
              </w:tabs>
              <w:spacing w:before="20" w:after="20"/>
              <w:rPr>
                <w:rFonts w:cs="Arial"/>
                <w:sz w:val="16"/>
                <w:szCs w:val="16"/>
              </w:rPr>
            </w:pPr>
          </w:p>
        </w:tc>
      </w:tr>
      <w:tr w:rsidR="000C2C83" w:rsidRPr="008B027B" w14:paraId="75573022" w14:textId="77777777" w:rsidTr="000422FC">
        <w:trPr>
          <w:trHeight w:val="204"/>
        </w:trPr>
        <w:tc>
          <w:tcPr>
            <w:tcW w:w="1021" w:type="dxa"/>
            <w:vMerge/>
            <w:tcBorders>
              <w:left w:val="single" w:sz="4" w:space="0" w:color="auto"/>
              <w:right w:val="single" w:sz="4" w:space="0" w:color="auto"/>
            </w:tcBorders>
          </w:tcPr>
          <w:p w14:paraId="3659CE40" w14:textId="77777777" w:rsidR="000C2C83" w:rsidRPr="008B027B" w:rsidRDefault="000C2C83" w:rsidP="000422FC">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tcPr>
          <w:p w14:paraId="2E4A4465" w14:textId="77777777" w:rsidR="000C2C83" w:rsidRPr="0076300E" w:rsidRDefault="000C2C83" w:rsidP="000422FC">
            <w:pPr>
              <w:tabs>
                <w:tab w:val="left" w:pos="720"/>
                <w:tab w:val="left" w:pos="1622"/>
              </w:tabs>
              <w:spacing w:before="20" w:after="20"/>
              <w:rPr>
                <w:rFonts w:cs="Arial"/>
                <w:sz w:val="16"/>
                <w:szCs w:val="16"/>
              </w:rPr>
            </w:pPr>
            <w:r w:rsidRPr="0076300E">
              <w:rPr>
                <w:rFonts w:cs="Arial"/>
                <w:sz w:val="16"/>
                <w:szCs w:val="16"/>
              </w:rPr>
              <w:t>Comebacks CP DCCA</w:t>
            </w:r>
          </w:p>
        </w:tc>
        <w:tc>
          <w:tcPr>
            <w:tcW w:w="2976" w:type="dxa"/>
            <w:tcBorders>
              <w:top w:val="single" w:sz="4" w:space="0" w:color="auto"/>
              <w:left w:val="single" w:sz="4" w:space="0" w:color="auto"/>
              <w:right w:val="single" w:sz="4" w:space="0" w:color="auto"/>
            </w:tcBorders>
            <w:shd w:val="clear" w:color="auto" w:fill="auto"/>
          </w:tcPr>
          <w:p w14:paraId="722E93AE" w14:textId="77777777" w:rsidR="000C2C83" w:rsidRPr="0076300E" w:rsidRDefault="000C2C83" w:rsidP="000422FC">
            <w:pPr>
              <w:tabs>
                <w:tab w:val="left" w:pos="720"/>
                <w:tab w:val="left" w:pos="1622"/>
              </w:tabs>
              <w:spacing w:before="20" w:after="20"/>
              <w:rPr>
                <w:rFonts w:cs="Arial"/>
                <w:sz w:val="16"/>
                <w:szCs w:val="16"/>
              </w:rPr>
            </w:pPr>
            <w:r w:rsidRPr="0076300E">
              <w:rPr>
                <w:rFonts w:cs="Arial"/>
                <w:sz w:val="16"/>
                <w:szCs w:val="16"/>
              </w:rPr>
              <w:t>Comebacks (Diana, Kyeongin)</w:t>
            </w:r>
          </w:p>
        </w:tc>
        <w:tc>
          <w:tcPr>
            <w:tcW w:w="2835" w:type="dxa"/>
            <w:vMerge/>
            <w:tcBorders>
              <w:left w:val="single" w:sz="4" w:space="0" w:color="auto"/>
              <w:right w:val="single" w:sz="4" w:space="0" w:color="auto"/>
            </w:tcBorders>
            <w:shd w:val="clear" w:color="auto" w:fill="auto"/>
          </w:tcPr>
          <w:p w14:paraId="7FE474DD" w14:textId="77777777" w:rsidR="000C2C83" w:rsidRPr="00A102B3" w:rsidRDefault="000C2C83" w:rsidP="000422FC">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auto"/>
          </w:tcPr>
          <w:p w14:paraId="7A644FD2" w14:textId="77777777" w:rsidR="000C2C83" w:rsidRPr="00A102B3" w:rsidRDefault="000C2C83" w:rsidP="000422FC">
            <w:pPr>
              <w:tabs>
                <w:tab w:val="left" w:pos="720"/>
                <w:tab w:val="left" w:pos="1622"/>
              </w:tabs>
              <w:spacing w:before="20" w:after="20"/>
              <w:rPr>
                <w:rFonts w:cs="Arial"/>
                <w:sz w:val="16"/>
                <w:szCs w:val="16"/>
              </w:rPr>
            </w:pPr>
          </w:p>
        </w:tc>
      </w:tr>
      <w:tr w:rsidR="000C2C83" w:rsidRPr="008B027B" w14:paraId="13304B68" w14:textId="77777777" w:rsidTr="000422FC">
        <w:trPr>
          <w:trHeight w:val="210"/>
        </w:trPr>
        <w:tc>
          <w:tcPr>
            <w:tcW w:w="1021" w:type="dxa"/>
            <w:vMerge/>
            <w:tcBorders>
              <w:left w:val="single" w:sz="4" w:space="0" w:color="auto"/>
              <w:right w:val="single" w:sz="4" w:space="0" w:color="auto"/>
            </w:tcBorders>
          </w:tcPr>
          <w:p w14:paraId="2CDE8A81" w14:textId="77777777" w:rsidR="000C2C83" w:rsidRPr="008B027B" w:rsidRDefault="000C2C83" w:rsidP="000422FC">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tcPr>
          <w:p w14:paraId="70743DF8" w14:textId="77777777" w:rsidR="000C2C83" w:rsidRPr="003C78F7" w:rsidRDefault="000C2C83" w:rsidP="000422FC">
            <w:pPr>
              <w:tabs>
                <w:tab w:val="left" w:pos="720"/>
                <w:tab w:val="left" w:pos="1622"/>
              </w:tabs>
              <w:spacing w:before="20" w:after="20"/>
              <w:rPr>
                <w:rFonts w:cs="Arial"/>
                <w:sz w:val="16"/>
                <w:szCs w:val="16"/>
              </w:rPr>
            </w:pPr>
            <w:r w:rsidRPr="003C78F7">
              <w:rPr>
                <w:rFonts w:cs="Arial"/>
                <w:sz w:val="16"/>
                <w:szCs w:val="16"/>
              </w:rPr>
              <w:t>Comebacks (all)</w:t>
            </w:r>
          </w:p>
        </w:tc>
        <w:tc>
          <w:tcPr>
            <w:tcW w:w="2976" w:type="dxa"/>
            <w:tcBorders>
              <w:left w:val="single" w:sz="4" w:space="0" w:color="auto"/>
              <w:right w:val="single" w:sz="4" w:space="0" w:color="auto"/>
            </w:tcBorders>
            <w:shd w:val="clear" w:color="auto" w:fill="D9D9D9"/>
          </w:tcPr>
          <w:p w14:paraId="367A3B65" w14:textId="77777777" w:rsidR="000C2C83" w:rsidRPr="008B027B" w:rsidRDefault="000C2C83" w:rsidP="000422FC">
            <w:pPr>
              <w:tabs>
                <w:tab w:val="left" w:pos="720"/>
                <w:tab w:val="left" w:pos="1622"/>
              </w:tabs>
              <w:spacing w:before="20" w:after="20"/>
              <w:rPr>
                <w:rFonts w:cs="Arial"/>
                <w:sz w:val="16"/>
                <w:szCs w:val="16"/>
              </w:rPr>
            </w:pPr>
          </w:p>
        </w:tc>
        <w:tc>
          <w:tcPr>
            <w:tcW w:w="2835" w:type="dxa"/>
            <w:tcBorders>
              <w:top w:val="single" w:sz="4" w:space="0" w:color="auto"/>
              <w:left w:val="single" w:sz="4" w:space="0" w:color="auto"/>
              <w:right w:val="single" w:sz="4" w:space="0" w:color="auto"/>
            </w:tcBorders>
            <w:shd w:val="clear" w:color="auto" w:fill="D9D9D9"/>
          </w:tcPr>
          <w:p w14:paraId="0A45658A" w14:textId="77777777" w:rsidR="000C2C83" w:rsidRPr="008B027B" w:rsidRDefault="000C2C83" w:rsidP="000422FC">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D9D9D9"/>
          </w:tcPr>
          <w:p w14:paraId="23551C6D" w14:textId="77777777" w:rsidR="000C2C83" w:rsidRPr="008B027B" w:rsidRDefault="000C2C83" w:rsidP="000422FC">
            <w:pPr>
              <w:tabs>
                <w:tab w:val="left" w:pos="720"/>
                <w:tab w:val="left" w:pos="1622"/>
              </w:tabs>
              <w:spacing w:before="20" w:after="20"/>
              <w:rPr>
                <w:rFonts w:cs="Arial"/>
                <w:sz w:val="16"/>
                <w:szCs w:val="16"/>
              </w:rPr>
            </w:pPr>
          </w:p>
        </w:tc>
      </w:tr>
    </w:tbl>
    <w:p w14:paraId="3EC98509" w14:textId="77777777" w:rsidR="000C2C83" w:rsidRDefault="000C2C83" w:rsidP="000C2C83"/>
    <w:p w14:paraId="36DE7566" w14:textId="77777777" w:rsidR="000C2C83" w:rsidRDefault="000C2C83" w:rsidP="00E824D5">
      <w:pPr>
        <w:pStyle w:val="Header"/>
        <w:rPr>
          <w:lang w:val="en-GB"/>
        </w:rPr>
      </w:pPr>
    </w:p>
    <w:p w14:paraId="04BDA528" w14:textId="77777777" w:rsidR="0054259B" w:rsidRPr="0054259B" w:rsidRDefault="0054259B" w:rsidP="0054259B">
      <w:pPr>
        <w:pStyle w:val="Doc-text2"/>
      </w:pPr>
    </w:p>
    <w:p w14:paraId="469DE1C7" w14:textId="4D219990" w:rsidR="0011799C" w:rsidRDefault="0011799C" w:rsidP="0011799C">
      <w:pPr>
        <w:pStyle w:val="Heading1"/>
      </w:pPr>
      <w:r>
        <w:t>4</w:t>
      </w:r>
      <w:r w:rsidRPr="00AE3A2C">
        <w:tab/>
      </w:r>
      <w:r>
        <w:t>EUTRA corrections</w:t>
      </w:r>
      <w:r w:rsidRPr="00AE3A2C">
        <w:t xml:space="preserve"> Rel-1</w:t>
      </w:r>
      <w:r>
        <w:t>5 and earlier</w:t>
      </w:r>
    </w:p>
    <w:p w14:paraId="31EB5E6B" w14:textId="77777777" w:rsidR="0011799C" w:rsidRPr="005F1A3E" w:rsidRDefault="0011799C" w:rsidP="0011799C">
      <w:pPr>
        <w:pStyle w:val="Comments"/>
      </w:pPr>
      <w:r>
        <w:t xml:space="preserve">See Appendix A for reference to Work items, work item codes and WIDs. </w:t>
      </w:r>
    </w:p>
    <w:p w14:paraId="1F7DF7E9" w14:textId="646A49E1" w:rsidR="0011799C" w:rsidRDefault="0011799C" w:rsidP="0011799C">
      <w:pPr>
        <w:pStyle w:val="Heading2"/>
      </w:pPr>
      <w:r>
        <w:t>4</w:t>
      </w:r>
      <w:r w:rsidRPr="00AE3A2C">
        <w:t>.</w:t>
      </w:r>
      <w:r>
        <w:t>5</w:t>
      </w:r>
      <w:r w:rsidRPr="00AE3A2C">
        <w:tab/>
      </w:r>
      <w:r>
        <w:t>Other LTE corrections Rel-15 and earlier</w:t>
      </w:r>
    </w:p>
    <w:p w14:paraId="3E9C55E6" w14:textId="77777777" w:rsidR="0011799C" w:rsidRDefault="0011799C" w:rsidP="005A0745">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0E98317F" w14:textId="3A765F46" w:rsidR="005A0745" w:rsidRDefault="005A0745" w:rsidP="005A0745">
      <w:pPr>
        <w:pStyle w:val="Comments"/>
      </w:pPr>
    </w:p>
    <w:p w14:paraId="1D234160" w14:textId="477DF9A6" w:rsidR="00E8139A" w:rsidRDefault="00E8139A" w:rsidP="00E8139A">
      <w:pPr>
        <w:pStyle w:val="Comments"/>
      </w:pPr>
      <w:r>
        <w:rPr>
          <w:noProof w:val="0"/>
        </w:rPr>
        <w:t>Rel-13 CA enhancements</w:t>
      </w:r>
    </w:p>
    <w:p w14:paraId="75D07A8E" w14:textId="5896751D" w:rsidR="006A2FA7" w:rsidRDefault="00670E7B" w:rsidP="00C07BA6">
      <w:pPr>
        <w:pStyle w:val="Doc-title"/>
      </w:pPr>
      <w:hyperlink r:id="rId8" w:history="1">
        <w:r w:rsidR="000422FC">
          <w:rPr>
            <w:rStyle w:val="Hyperlink"/>
          </w:rPr>
          <w:t>R2-1913543</w:t>
        </w:r>
      </w:hyperlink>
      <w:r w:rsidR="00E8139A">
        <w:tab/>
        <w:t>On Scell AddMod and Release lists</w:t>
      </w:r>
      <w:r w:rsidR="00E8139A">
        <w:tab/>
        <w:t>Ericsson</w:t>
      </w:r>
      <w:r w:rsidR="00E8139A">
        <w:tab/>
        <w:t>discussion</w:t>
      </w:r>
      <w:r w:rsidR="00E8139A">
        <w:tab/>
        <w:t>Rel-13</w:t>
      </w:r>
      <w:r w:rsidR="00E8139A">
        <w:tab/>
        <w:t>LTE_CA_enh_b5C-Core</w:t>
      </w:r>
    </w:p>
    <w:p w14:paraId="7BF69C4F" w14:textId="3ED78CB8" w:rsidR="00C07BA6" w:rsidRDefault="00C07BA6" w:rsidP="006A2FA7">
      <w:pPr>
        <w:pStyle w:val="Doc-text2"/>
      </w:pPr>
    </w:p>
    <w:p w14:paraId="6415CEA9" w14:textId="77777777" w:rsidR="00C07BA6" w:rsidRPr="00F95F5B" w:rsidRDefault="00C07BA6" w:rsidP="00C07BA6">
      <w:pPr>
        <w:pStyle w:val="Doc-text2"/>
        <w:rPr>
          <w:i/>
        </w:rPr>
      </w:pPr>
      <w:r w:rsidRPr="00F95F5B">
        <w:rPr>
          <w:i/>
        </w:rPr>
        <w:t>Example 1</w:t>
      </w:r>
    </w:p>
    <w:p w14:paraId="33A6209B" w14:textId="77777777" w:rsidR="00C07BA6" w:rsidRPr="00F95F5B" w:rsidRDefault="00C07BA6" w:rsidP="00C07BA6">
      <w:pPr>
        <w:pStyle w:val="Doc-text2"/>
        <w:rPr>
          <w:i/>
        </w:rPr>
      </w:pPr>
      <w:r w:rsidRPr="00F95F5B">
        <w:rPr>
          <w:i/>
        </w:rPr>
        <w:t xml:space="preserve">UE is configured with SCells indexed {1, 2, 4, 6} using sCellToAddModList-r10. </w:t>
      </w:r>
    </w:p>
    <w:p w14:paraId="073DB3C7" w14:textId="77777777" w:rsidR="00C07BA6" w:rsidRPr="00F95F5B" w:rsidRDefault="00C07BA6" w:rsidP="00C07BA6">
      <w:pPr>
        <w:pStyle w:val="Doc-text2"/>
        <w:rPr>
          <w:i/>
        </w:rPr>
      </w:pPr>
      <w:r w:rsidRPr="00F95F5B">
        <w:rPr>
          <w:i/>
        </w:rPr>
        <w:t>Another SCell indexed {8] is added using sCellToAddModListExt-r13.</w:t>
      </w:r>
    </w:p>
    <w:p w14:paraId="6526881F" w14:textId="77777777" w:rsidR="00C07BA6" w:rsidRPr="00F95F5B" w:rsidRDefault="00C07BA6" w:rsidP="00C07BA6">
      <w:pPr>
        <w:pStyle w:val="Doc-text2"/>
        <w:rPr>
          <w:i/>
        </w:rPr>
      </w:pPr>
      <w:r w:rsidRPr="00F95F5B">
        <w:rPr>
          <w:i/>
        </w:rPr>
        <w:t>Scell indexed {4} is released.</w:t>
      </w:r>
    </w:p>
    <w:p w14:paraId="1240FB42" w14:textId="77777777" w:rsidR="00C07BA6" w:rsidRPr="00F95F5B" w:rsidRDefault="00C07BA6" w:rsidP="00C07BA6">
      <w:pPr>
        <w:pStyle w:val="Doc-text2"/>
        <w:rPr>
          <w:i/>
        </w:rPr>
      </w:pPr>
      <w:r w:rsidRPr="00F95F5B">
        <w:rPr>
          <w:i/>
        </w:rPr>
        <w:t>Now, UE has 4 SCells, but only 3 are configured with sCellToAddModList-r10.</w:t>
      </w:r>
    </w:p>
    <w:p w14:paraId="6E3E38CC" w14:textId="77777777" w:rsidR="00C07BA6" w:rsidRPr="00F95F5B" w:rsidRDefault="00C07BA6" w:rsidP="006A2FA7">
      <w:pPr>
        <w:pStyle w:val="Doc-text2"/>
        <w:rPr>
          <w:i/>
        </w:rPr>
      </w:pPr>
    </w:p>
    <w:p w14:paraId="3C21FFE8" w14:textId="77777777" w:rsidR="006A2FA7" w:rsidRPr="00F95F5B" w:rsidRDefault="006A2FA7" w:rsidP="006A2FA7">
      <w:pPr>
        <w:pStyle w:val="Doc-text2"/>
        <w:rPr>
          <w:i/>
        </w:rPr>
      </w:pPr>
      <w:r w:rsidRPr="00F95F5B">
        <w:rPr>
          <w:i/>
        </w:rPr>
        <w:t>1.</w:t>
      </w:r>
      <w:r w:rsidRPr="00F95F5B">
        <w:rPr>
          <w:i/>
        </w:rPr>
        <w:tab/>
        <w:t>Is it allowed to add an Scell with ScellIndex in the range 1-7 using SCellToAddModListExt-r13?</w:t>
      </w:r>
    </w:p>
    <w:p w14:paraId="5FF0ED4D" w14:textId="77777777" w:rsidR="00C07BA6" w:rsidRPr="00F95F5B" w:rsidRDefault="006A2FA7" w:rsidP="00C07BA6">
      <w:pPr>
        <w:pStyle w:val="Doc-text2"/>
        <w:rPr>
          <w:i/>
        </w:rPr>
      </w:pPr>
      <w:r w:rsidRPr="00F95F5B">
        <w:rPr>
          <w:i/>
        </w:rPr>
        <w:t>2.</w:t>
      </w:r>
      <w:r w:rsidRPr="00F95F5B">
        <w:rPr>
          <w:i/>
        </w:rPr>
        <w:tab/>
        <w:t>Is it allowed to delete an SCell (originally added with SCellToAddModList-r10) with sCellIndex 4 using SCellToReleaseListExt-r13?</w:t>
      </w:r>
    </w:p>
    <w:p w14:paraId="7E642DB2" w14:textId="1772AE06" w:rsidR="00C07BA6" w:rsidRPr="00F95F5B" w:rsidRDefault="00C07BA6" w:rsidP="00C07BA6">
      <w:pPr>
        <w:pStyle w:val="Doc-text2"/>
        <w:rPr>
          <w:i/>
        </w:rPr>
      </w:pPr>
      <w:r w:rsidRPr="00F95F5B">
        <w:rPr>
          <w:i/>
        </w:rPr>
        <w:t>3.</w:t>
      </w:r>
      <w:r w:rsidRPr="00F95F5B">
        <w:rPr>
          <w:i/>
        </w:rPr>
        <w:tab/>
        <w:t xml:space="preserve">Is the configuration in Example 1 in conflict with Restriction 2? </w:t>
      </w:r>
    </w:p>
    <w:p w14:paraId="6439F8D4" w14:textId="59169429" w:rsidR="00C07BA6" w:rsidRPr="00F95F5B" w:rsidRDefault="00C07BA6" w:rsidP="00C07BA6">
      <w:pPr>
        <w:pStyle w:val="Doc-text2"/>
        <w:rPr>
          <w:i/>
        </w:rPr>
      </w:pPr>
      <w:r w:rsidRPr="00F95F5B">
        <w:rPr>
          <w:i/>
        </w:rPr>
        <w:t>4.</w:t>
      </w:r>
      <w:r w:rsidRPr="00F95F5B">
        <w:rPr>
          <w:i/>
        </w:rPr>
        <w:tab/>
        <w:t>If another SCell is now to be added, should it be added using sCellToAddModList-r10 (this list is not “full”) or sCellToAddModListExt-r13 (UE has already 4 SCells)? Or can any be used?</w:t>
      </w:r>
    </w:p>
    <w:p w14:paraId="1F0BBDE6" w14:textId="4CEC9607" w:rsidR="00C07BA6" w:rsidRPr="00F95F5B" w:rsidRDefault="00C07BA6" w:rsidP="00C07BA6">
      <w:pPr>
        <w:pStyle w:val="Doc-text2"/>
        <w:rPr>
          <w:i/>
        </w:rPr>
      </w:pPr>
      <w:r w:rsidRPr="00F95F5B">
        <w:rPr>
          <w:i/>
        </w:rPr>
        <w:t>5.</w:t>
      </w:r>
      <w:r w:rsidRPr="00F95F5B">
        <w:rPr>
          <w:i/>
        </w:rPr>
        <w:tab/>
        <w:t>Is Restriction 2 relevant in eNB to UE signalling?</w:t>
      </w:r>
    </w:p>
    <w:p w14:paraId="455E8C35" w14:textId="545A3A78" w:rsidR="006A2FA7" w:rsidRPr="00F95F5B" w:rsidRDefault="006A2FA7" w:rsidP="006A2FA7">
      <w:pPr>
        <w:pStyle w:val="Doc-text2"/>
        <w:rPr>
          <w:i/>
        </w:rPr>
      </w:pPr>
    </w:p>
    <w:p w14:paraId="2481DD52" w14:textId="77777777" w:rsidR="00C07BA6" w:rsidRDefault="00C07BA6" w:rsidP="006A2FA7">
      <w:pPr>
        <w:pStyle w:val="Doc-text2"/>
      </w:pPr>
    </w:p>
    <w:p w14:paraId="7DE4EC63" w14:textId="63CB76E0" w:rsidR="006A2FA7" w:rsidRDefault="006A2FA7" w:rsidP="006A2FA7">
      <w:pPr>
        <w:pStyle w:val="Doc-text2"/>
      </w:pPr>
      <w:r>
        <w:t>Discussion</w:t>
      </w:r>
    </w:p>
    <w:p w14:paraId="0F9C55A8" w14:textId="5B9F64CE" w:rsidR="00C07BA6" w:rsidRDefault="00C07BA6" w:rsidP="00C07BA6">
      <w:pPr>
        <w:pStyle w:val="Doc-text2"/>
        <w:numPr>
          <w:ilvl w:val="0"/>
          <w:numId w:val="22"/>
        </w:numPr>
      </w:pPr>
      <w:r>
        <w:t>Nokia thinks the release case is clear and any list is allowed.</w:t>
      </w:r>
    </w:p>
    <w:p w14:paraId="0CEB1C1D" w14:textId="2D5A67A3" w:rsidR="00C07BA6" w:rsidRDefault="00C07BA6" w:rsidP="00C07BA6">
      <w:pPr>
        <w:pStyle w:val="Doc-text2"/>
        <w:numPr>
          <w:ilvl w:val="0"/>
          <w:numId w:val="22"/>
        </w:numPr>
      </w:pPr>
      <w:r>
        <w:t>Qualcomm thinks both addition and release with either R10 or R13 are allowed. Intel agrees. Huawei also agrees.</w:t>
      </w:r>
    </w:p>
    <w:p w14:paraId="5AB38513" w14:textId="2EA89AD4" w:rsidR="00C07BA6" w:rsidRDefault="00C07BA6" w:rsidP="00C07BA6">
      <w:pPr>
        <w:pStyle w:val="Doc-text2"/>
        <w:numPr>
          <w:ilvl w:val="0"/>
          <w:numId w:val="22"/>
        </w:numPr>
      </w:pPr>
      <w:r>
        <w:t>Intel thinks addition could use the restriction if needed. Qualcomm doesn’t see that necessary.</w:t>
      </w:r>
    </w:p>
    <w:p w14:paraId="154875BC" w14:textId="1C3F4D34" w:rsidR="005F1E93" w:rsidRDefault="005F1E93" w:rsidP="00C07BA6">
      <w:pPr>
        <w:pStyle w:val="Doc-text2"/>
        <w:numPr>
          <w:ilvl w:val="0"/>
          <w:numId w:val="22"/>
        </w:numPr>
      </w:pPr>
      <w:r>
        <w:t>Huawei thinks the restriction could be there for only initial setup. Nokia wonders why that would be necessary.</w:t>
      </w:r>
    </w:p>
    <w:p w14:paraId="43818800" w14:textId="4A18CAF1" w:rsidR="005F1E93" w:rsidRDefault="005F1E93" w:rsidP="00C07BA6">
      <w:pPr>
        <w:pStyle w:val="Doc-text2"/>
        <w:numPr>
          <w:ilvl w:val="0"/>
          <w:numId w:val="22"/>
        </w:numPr>
      </w:pPr>
      <w:r>
        <w:t>Ericsson wonders if the first SCell can be added using R13 extension. The restriction is quite vague. Nokia thinks there is no need for the restriction from UE viewpoint, only network. Could just remove it.</w:t>
      </w:r>
    </w:p>
    <w:p w14:paraId="5E1C144B" w14:textId="77777777" w:rsidR="005F1E93" w:rsidRPr="00F95F5B" w:rsidRDefault="005F1E93" w:rsidP="005F1E93">
      <w:pPr>
        <w:pStyle w:val="Doc-text2"/>
        <w:ind w:left="0" w:firstLine="0"/>
        <w:rPr>
          <w:b/>
        </w:rPr>
      </w:pPr>
    </w:p>
    <w:p w14:paraId="12A81A0B" w14:textId="5D435608" w:rsidR="005F1E93" w:rsidRPr="00F95F5B" w:rsidRDefault="005F1E93" w:rsidP="005F1E93">
      <w:pPr>
        <w:pStyle w:val="Doc-text2"/>
        <w:numPr>
          <w:ilvl w:val="0"/>
          <w:numId w:val="23"/>
        </w:numPr>
        <w:rPr>
          <w:b/>
        </w:rPr>
      </w:pPr>
      <w:r w:rsidRPr="00F95F5B">
        <w:rPr>
          <w:b/>
        </w:rPr>
        <w:t xml:space="preserve">General agreement that restriction on addition/release is not needed. </w:t>
      </w:r>
    </w:p>
    <w:p w14:paraId="3ABC0FF8" w14:textId="1BA3603B" w:rsidR="005F1E93" w:rsidRPr="00F95F5B" w:rsidRDefault="005F1E93" w:rsidP="005F1E93">
      <w:pPr>
        <w:pStyle w:val="Doc-text2"/>
        <w:numPr>
          <w:ilvl w:val="0"/>
          <w:numId w:val="23"/>
        </w:numPr>
        <w:rPr>
          <w:b/>
        </w:rPr>
      </w:pPr>
      <w:r w:rsidRPr="00F95F5B">
        <w:rPr>
          <w:b/>
        </w:rPr>
        <w:t>SCellIndex sentence is trying to clarify all SCells need unique identifiers.</w:t>
      </w:r>
    </w:p>
    <w:p w14:paraId="2C4BD326" w14:textId="65295E4D" w:rsidR="005F1E93" w:rsidRPr="00F95F5B" w:rsidRDefault="005F1E93" w:rsidP="005F1E93">
      <w:pPr>
        <w:pStyle w:val="Doc-text2"/>
        <w:numPr>
          <w:ilvl w:val="0"/>
          <w:numId w:val="23"/>
        </w:numPr>
        <w:rPr>
          <w:b/>
        </w:rPr>
      </w:pPr>
      <w:r w:rsidRPr="00F95F5B">
        <w:rPr>
          <w:b/>
        </w:rPr>
        <w:t>Companies are asked to provide CRs to next meeting according to above</w:t>
      </w:r>
      <w:r w:rsidR="00572862" w:rsidRPr="00F95F5B">
        <w:rPr>
          <w:b/>
        </w:rPr>
        <w:t xml:space="preserve"> agreements</w:t>
      </w:r>
      <w:r w:rsidRPr="00F95F5B">
        <w:rPr>
          <w:b/>
        </w:rPr>
        <w:t>.</w:t>
      </w:r>
    </w:p>
    <w:p w14:paraId="2E494DE9" w14:textId="77777777" w:rsidR="00C07BA6" w:rsidRPr="006A2FA7" w:rsidRDefault="00C07BA6" w:rsidP="00D520DD">
      <w:pPr>
        <w:pStyle w:val="Doc-text2"/>
        <w:ind w:left="0" w:firstLine="0"/>
      </w:pPr>
    </w:p>
    <w:p w14:paraId="72D33BAE" w14:textId="77777777" w:rsidR="00E8139A" w:rsidRDefault="00E8139A" w:rsidP="00E8139A">
      <w:pPr>
        <w:pStyle w:val="Comments"/>
        <w:rPr>
          <w:noProof w:val="0"/>
        </w:rPr>
      </w:pPr>
    </w:p>
    <w:p w14:paraId="462F967F" w14:textId="3A9EA2AB" w:rsidR="00E8139A" w:rsidRDefault="00E8139A" w:rsidP="00E8139A">
      <w:pPr>
        <w:pStyle w:val="Comments"/>
      </w:pPr>
      <w:r>
        <w:rPr>
          <w:noProof w:val="0"/>
        </w:rPr>
        <w:t xml:space="preserve">Rel-14 Voice/Video enhancements </w:t>
      </w:r>
    </w:p>
    <w:p w14:paraId="09FDA6C7" w14:textId="4B396171" w:rsidR="00E8139A" w:rsidRDefault="00670E7B" w:rsidP="00E8139A">
      <w:pPr>
        <w:pStyle w:val="Doc-title"/>
      </w:pPr>
      <w:hyperlink r:id="rId9" w:history="1">
        <w:r w:rsidR="000422FC">
          <w:rPr>
            <w:rStyle w:val="Hyperlink"/>
          </w:rPr>
          <w:t>R2-1913553</w:t>
        </w:r>
      </w:hyperlink>
      <w:r w:rsidR="00E8139A">
        <w:tab/>
        <w:t>Clarification on RA and Msg3 with PUSCH Enhancements</w:t>
      </w:r>
      <w:r w:rsidR="00E8139A">
        <w:tab/>
        <w:t>Nokia, Nokia Shanghai Bell</w:t>
      </w:r>
      <w:r w:rsidR="00E8139A">
        <w:tab/>
        <w:t>CR</w:t>
      </w:r>
      <w:r w:rsidR="00E8139A">
        <w:tab/>
        <w:t>Rel-14</w:t>
      </w:r>
      <w:r w:rsidR="00E8139A">
        <w:tab/>
        <w:t>36.321</w:t>
      </w:r>
      <w:r w:rsidR="00E8139A">
        <w:tab/>
        <w:t>14.11.0</w:t>
      </w:r>
      <w:r w:rsidR="00E8139A">
        <w:tab/>
        <w:t>1456</w:t>
      </w:r>
      <w:r w:rsidR="00E8139A">
        <w:tab/>
      </w:r>
      <w:r w:rsidR="00D40D77">
        <w:t>2</w:t>
      </w:r>
      <w:r w:rsidR="00E8139A">
        <w:tab/>
        <w:t>F</w:t>
      </w:r>
      <w:r w:rsidR="00E8139A">
        <w:tab/>
        <w:t>LTE_VoLTE_ViLTE_enh</w:t>
      </w:r>
      <w:r w:rsidR="00E8139A">
        <w:tab/>
      </w:r>
      <w:hyperlink r:id="rId10" w:history="1">
        <w:r w:rsidR="000422FC">
          <w:rPr>
            <w:rStyle w:val="Hyperlink"/>
          </w:rPr>
          <w:t>R2-1910720</w:t>
        </w:r>
      </w:hyperlink>
      <w:r w:rsidR="00E8139A">
        <w:tab/>
        <w:t>Late</w:t>
      </w:r>
    </w:p>
    <w:p w14:paraId="62F3C6CE" w14:textId="0029D667" w:rsidR="00E8139A" w:rsidRDefault="00E8139A" w:rsidP="00E8139A">
      <w:pPr>
        <w:pStyle w:val="Doc-text2"/>
        <w:rPr>
          <w:i/>
        </w:rPr>
      </w:pPr>
      <w:r w:rsidRPr="00F612EE">
        <w:rPr>
          <w:i/>
        </w:rPr>
        <w:t>(moved from 4)</w:t>
      </w:r>
    </w:p>
    <w:p w14:paraId="6012E5B0" w14:textId="007E06BD" w:rsidR="00D520DD" w:rsidRPr="00F95F5B" w:rsidRDefault="00D520DD" w:rsidP="00D520DD">
      <w:pPr>
        <w:pStyle w:val="Doc-text2"/>
        <w:numPr>
          <w:ilvl w:val="0"/>
          <w:numId w:val="23"/>
        </w:numPr>
        <w:rPr>
          <w:b/>
        </w:rPr>
      </w:pPr>
      <w:r w:rsidRPr="00F95F5B">
        <w:rPr>
          <w:b/>
        </w:rPr>
        <w:t>Typo: performaning --&gt; performing</w:t>
      </w:r>
    </w:p>
    <w:p w14:paraId="7DD525F9" w14:textId="5839F2AD" w:rsidR="009944AB" w:rsidRPr="00F95F5B" w:rsidRDefault="009944AB" w:rsidP="00D520DD">
      <w:pPr>
        <w:pStyle w:val="Doc-text2"/>
        <w:numPr>
          <w:ilvl w:val="0"/>
          <w:numId w:val="23"/>
        </w:numPr>
        <w:rPr>
          <w:b/>
        </w:rPr>
      </w:pPr>
      <w:r w:rsidRPr="00F95F5B">
        <w:rPr>
          <w:b/>
        </w:rPr>
        <w:t>Remove extra word: “</w:t>
      </w:r>
      <w:r w:rsidRPr="00F95F5B">
        <w:rPr>
          <w:b/>
          <w:noProof/>
          <w:lang w:eastAsia="zh-CN"/>
        </w:rPr>
        <w:t>methods</w:t>
      </w:r>
      <w:r w:rsidRPr="00F95F5B">
        <w:rPr>
          <w:b/>
          <w:lang w:eastAsia="zh-CN"/>
        </w:rPr>
        <w:t xml:space="preserve"> techniques”</w:t>
      </w:r>
    </w:p>
    <w:p w14:paraId="421FB0B0" w14:textId="5BCA7FFA" w:rsidR="009944AB" w:rsidRPr="00F95F5B" w:rsidRDefault="009944AB" w:rsidP="00D520DD">
      <w:pPr>
        <w:pStyle w:val="Doc-text2"/>
        <w:numPr>
          <w:ilvl w:val="0"/>
          <w:numId w:val="23"/>
        </w:numPr>
        <w:rPr>
          <w:b/>
        </w:rPr>
      </w:pPr>
      <w:r w:rsidRPr="00F95F5B">
        <w:rPr>
          <w:b/>
          <w:lang w:eastAsia="zh-CN"/>
        </w:rPr>
        <w:t>Inter-operability analysis</w:t>
      </w:r>
      <w:r w:rsidR="00BA7D98" w:rsidRPr="00F95F5B">
        <w:rPr>
          <w:b/>
          <w:lang w:eastAsia="zh-CN"/>
        </w:rPr>
        <w:t xml:space="preserve"> could be improved (if UE follows RAN1 specs, no issues)</w:t>
      </w:r>
    </w:p>
    <w:p w14:paraId="029C912F" w14:textId="5B97CDC5" w:rsidR="00BA7D98" w:rsidRPr="00F95F5B" w:rsidRDefault="00BA7D98" w:rsidP="00D520DD">
      <w:pPr>
        <w:pStyle w:val="Doc-text2"/>
        <w:numPr>
          <w:ilvl w:val="0"/>
          <w:numId w:val="23"/>
        </w:numPr>
        <w:rPr>
          <w:b/>
        </w:rPr>
      </w:pPr>
      <w:r w:rsidRPr="00F95F5B">
        <w:rPr>
          <w:b/>
          <w:lang w:eastAsia="zh-CN"/>
        </w:rPr>
        <w:t>Move the second change to be before “For NB-IoT...”</w:t>
      </w:r>
    </w:p>
    <w:p w14:paraId="69BDEFA2" w14:textId="487C3CAC" w:rsidR="00BA7D98" w:rsidRPr="00F95F5B" w:rsidRDefault="00BA7D98" w:rsidP="00D520DD">
      <w:pPr>
        <w:pStyle w:val="Doc-text2"/>
        <w:numPr>
          <w:ilvl w:val="0"/>
          <w:numId w:val="23"/>
        </w:numPr>
        <w:rPr>
          <w:b/>
        </w:rPr>
      </w:pPr>
      <w:r w:rsidRPr="00F95F5B">
        <w:rPr>
          <w:b/>
          <w:lang w:eastAsia="zh-CN"/>
        </w:rPr>
        <w:t>Remove first change</w:t>
      </w:r>
    </w:p>
    <w:p w14:paraId="6AEC52CE" w14:textId="0731A9DE" w:rsidR="00D520DD" w:rsidRDefault="00D520DD" w:rsidP="00D520DD">
      <w:pPr>
        <w:pStyle w:val="Doc-text2"/>
      </w:pPr>
    </w:p>
    <w:p w14:paraId="174E5509" w14:textId="73B672D0" w:rsidR="00D520DD" w:rsidRDefault="00D520DD" w:rsidP="00D520DD">
      <w:pPr>
        <w:pStyle w:val="Doc-text2"/>
        <w:numPr>
          <w:ilvl w:val="0"/>
          <w:numId w:val="22"/>
        </w:numPr>
      </w:pPr>
      <w:r>
        <w:t xml:space="preserve">Qualcomm thinks first change shouldn’t change TTI bundling for CFRA. Nokia </w:t>
      </w:r>
      <w:r w:rsidR="009944AB">
        <w:t>thinks this doesn’t change legacy but clarifies the functionality. Ericsson thinks the first message only concerns initial acccess but is fine not to have first change.</w:t>
      </w:r>
    </w:p>
    <w:p w14:paraId="395F7BFD" w14:textId="070BC8C0" w:rsidR="00BA7D98" w:rsidRDefault="00BA7D98" w:rsidP="00D520DD">
      <w:pPr>
        <w:pStyle w:val="Doc-text2"/>
        <w:numPr>
          <w:ilvl w:val="0"/>
          <w:numId w:val="22"/>
        </w:numPr>
      </w:pPr>
      <w:r>
        <w:t>Ericsson wonders if inter-operability is correct. Nokia explains there are noproblems if YE implements RAN1, but if it only does MAC there could be issues.</w:t>
      </w:r>
    </w:p>
    <w:p w14:paraId="56BA85CD" w14:textId="2D298B56" w:rsidR="00B95268" w:rsidRDefault="00BA7D98" w:rsidP="00B95268">
      <w:pPr>
        <w:pStyle w:val="Doc-text2"/>
        <w:numPr>
          <w:ilvl w:val="0"/>
          <w:numId w:val="22"/>
        </w:numPr>
      </w:pPr>
      <w:r>
        <w:t>Ericsson thinks the second part looks odd since it now refers to SI configuration, whereas the new part refers to dedicated configuration.</w:t>
      </w:r>
    </w:p>
    <w:p w14:paraId="2DD33A36" w14:textId="77777777" w:rsidR="00B95268" w:rsidRDefault="00B95268" w:rsidP="00B95268">
      <w:pPr>
        <w:pStyle w:val="Doc-text2"/>
      </w:pPr>
    </w:p>
    <w:p w14:paraId="0D54C08D" w14:textId="68BA862E" w:rsidR="00A0491B" w:rsidRPr="00B95268" w:rsidRDefault="00A0491B" w:rsidP="00B95268">
      <w:pPr>
        <w:ind w:left="539" w:firstLine="720"/>
      </w:pPr>
      <w:r w:rsidRPr="00B95268">
        <w:t xml:space="preserve">CB: Revised </w:t>
      </w:r>
      <w:r w:rsidR="00572862" w:rsidRPr="00B95268">
        <w:t xml:space="preserve">CR can be provided </w:t>
      </w:r>
      <w:r w:rsidRPr="00B95268">
        <w:t xml:space="preserve">in </w:t>
      </w:r>
      <w:hyperlink r:id="rId11" w:history="1">
        <w:r w:rsidR="000422FC" w:rsidRPr="00B95268">
          <w:rPr>
            <w:rStyle w:val="Hyperlink"/>
          </w:rPr>
          <w:t>R2-1913981</w:t>
        </w:r>
      </w:hyperlink>
      <w:r w:rsidRPr="00B95268">
        <w:t xml:space="preserve"> </w:t>
      </w:r>
    </w:p>
    <w:p w14:paraId="2A0EEC91" w14:textId="5F02C5D0" w:rsidR="00BA7D98" w:rsidRDefault="00BA7D98" w:rsidP="009944AB">
      <w:pPr>
        <w:pStyle w:val="Doc-text2"/>
      </w:pPr>
    </w:p>
    <w:p w14:paraId="23D74F2F" w14:textId="5C04E15C" w:rsidR="00572862" w:rsidRDefault="00670E7B" w:rsidP="00572862">
      <w:pPr>
        <w:pStyle w:val="Doc-title"/>
      </w:pPr>
      <w:hyperlink r:id="rId12" w:history="1">
        <w:r w:rsidR="000422FC">
          <w:rPr>
            <w:rStyle w:val="Hyperlink"/>
          </w:rPr>
          <w:t>R2-1913981</w:t>
        </w:r>
      </w:hyperlink>
      <w:r w:rsidR="00572862">
        <w:tab/>
        <w:t>Clarification on RA and Msg3 with PUSCH Enhancements</w:t>
      </w:r>
      <w:r w:rsidR="00572862">
        <w:tab/>
        <w:t>Nokia, Nokia Shanghai Bell</w:t>
      </w:r>
      <w:r w:rsidR="00572862">
        <w:tab/>
        <w:t>CR</w:t>
      </w:r>
      <w:r w:rsidR="00572862">
        <w:tab/>
        <w:t>Rel-14</w:t>
      </w:r>
      <w:r w:rsidR="00572862">
        <w:tab/>
        <w:t>36.321</w:t>
      </w:r>
      <w:r w:rsidR="00572862">
        <w:tab/>
        <w:t>14.11.0</w:t>
      </w:r>
      <w:r w:rsidR="00572862">
        <w:tab/>
        <w:t>1456</w:t>
      </w:r>
      <w:r w:rsidR="00572862">
        <w:tab/>
      </w:r>
      <w:r w:rsidR="00393DF6">
        <w:t>3</w:t>
      </w:r>
      <w:r w:rsidR="00572862">
        <w:tab/>
        <w:t>F</w:t>
      </w:r>
      <w:r w:rsidR="00572862">
        <w:tab/>
        <w:t>LTE_VoLTE_ViLTE_enh</w:t>
      </w:r>
      <w:r w:rsidR="00572862">
        <w:tab/>
      </w:r>
      <w:hyperlink r:id="rId13" w:history="1">
        <w:r w:rsidR="000422FC">
          <w:rPr>
            <w:rStyle w:val="Hyperlink"/>
          </w:rPr>
          <w:t>R2-1913553</w:t>
        </w:r>
      </w:hyperlink>
    </w:p>
    <w:p w14:paraId="23E1FFFA" w14:textId="1F0F4828" w:rsidR="00393DF6" w:rsidRPr="00393DF6" w:rsidRDefault="00393DF6" w:rsidP="00393DF6">
      <w:pPr>
        <w:pStyle w:val="Doc-text2"/>
        <w:numPr>
          <w:ilvl w:val="0"/>
          <w:numId w:val="23"/>
        </w:numPr>
        <w:rPr>
          <w:b/>
        </w:rPr>
      </w:pPr>
      <w:r w:rsidRPr="00393DF6">
        <w:rPr>
          <w:b/>
        </w:rPr>
        <w:t>Agreed in principle.</w:t>
      </w:r>
    </w:p>
    <w:p w14:paraId="12479ECF" w14:textId="77777777" w:rsidR="00D520DD" w:rsidRPr="00D520DD" w:rsidRDefault="00D520DD" w:rsidP="00D520DD">
      <w:pPr>
        <w:pStyle w:val="Doc-text2"/>
      </w:pPr>
    </w:p>
    <w:p w14:paraId="3D1EB49D" w14:textId="37B37CFE" w:rsidR="00E8139A" w:rsidRDefault="00670E7B" w:rsidP="00E8139A">
      <w:pPr>
        <w:pStyle w:val="Doc-title"/>
      </w:pPr>
      <w:hyperlink r:id="rId14" w:history="1">
        <w:r w:rsidR="000422FC">
          <w:rPr>
            <w:rStyle w:val="Hyperlink"/>
          </w:rPr>
          <w:t>R2-1913554</w:t>
        </w:r>
      </w:hyperlink>
      <w:r w:rsidR="00E8139A">
        <w:tab/>
        <w:t>Clarification on RA and Msg3 with PUSCH Enhancements</w:t>
      </w:r>
      <w:r w:rsidR="00E8139A">
        <w:tab/>
        <w:t>Nokia, Nokia Shanghai Bell</w:t>
      </w:r>
      <w:r w:rsidR="00E8139A">
        <w:tab/>
        <w:t>CR</w:t>
      </w:r>
      <w:r w:rsidR="00E8139A">
        <w:tab/>
        <w:t>Rel-15</w:t>
      </w:r>
      <w:r w:rsidR="00E8139A">
        <w:tab/>
        <w:t>36.321</w:t>
      </w:r>
      <w:r w:rsidR="00E8139A">
        <w:tab/>
        <w:t>15.7.0</w:t>
      </w:r>
      <w:r w:rsidR="00E8139A">
        <w:tab/>
        <w:t>1457</w:t>
      </w:r>
      <w:r w:rsidR="00E8139A">
        <w:tab/>
      </w:r>
      <w:r w:rsidR="00393DF6">
        <w:t>1</w:t>
      </w:r>
      <w:r w:rsidR="00E8139A">
        <w:tab/>
        <w:t>A</w:t>
      </w:r>
      <w:r w:rsidR="00E8139A">
        <w:tab/>
        <w:t>LTE_VoLTE_ViLTE_enh</w:t>
      </w:r>
      <w:r w:rsidR="00E8139A">
        <w:tab/>
      </w:r>
      <w:hyperlink r:id="rId15" w:history="1">
        <w:r w:rsidR="000422FC">
          <w:rPr>
            <w:rStyle w:val="Hyperlink"/>
          </w:rPr>
          <w:t>R2-1910721</w:t>
        </w:r>
      </w:hyperlink>
      <w:r w:rsidR="00E8139A">
        <w:tab/>
        <w:t>Late</w:t>
      </w:r>
    </w:p>
    <w:p w14:paraId="5E03B477" w14:textId="77777777" w:rsidR="00E8139A" w:rsidRPr="00F612EE" w:rsidRDefault="00E8139A" w:rsidP="00E8139A">
      <w:pPr>
        <w:pStyle w:val="Doc-text2"/>
        <w:rPr>
          <w:i/>
        </w:rPr>
      </w:pPr>
      <w:r w:rsidRPr="00F612EE">
        <w:rPr>
          <w:i/>
        </w:rPr>
        <w:t>(moved from 4)</w:t>
      </w:r>
    </w:p>
    <w:p w14:paraId="5500AF8B" w14:textId="77777777" w:rsidR="00B95268" w:rsidRDefault="00B95268" w:rsidP="00B95268"/>
    <w:p w14:paraId="5F6BD651" w14:textId="5BD35214" w:rsidR="00572862" w:rsidRPr="00B95268" w:rsidRDefault="00572862" w:rsidP="00B95268">
      <w:pPr>
        <w:ind w:left="539" w:firstLine="720"/>
      </w:pPr>
      <w:r w:rsidRPr="00B95268">
        <w:t xml:space="preserve">CB: Revised CR can be provided in </w:t>
      </w:r>
      <w:hyperlink r:id="rId16" w:history="1">
        <w:r w:rsidR="000422FC" w:rsidRPr="00B95268">
          <w:rPr>
            <w:rStyle w:val="Hyperlink"/>
          </w:rPr>
          <w:t>R2-1913982</w:t>
        </w:r>
      </w:hyperlink>
    </w:p>
    <w:p w14:paraId="2B686808" w14:textId="77777777" w:rsidR="00572862" w:rsidRDefault="00572862" w:rsidP="00E8139A">
      <w:pPr>
        <w:pStyle w:val="Doc-text2"/>
      </w:pPr>
    </w:p>
    <w:p w14:paraId="756B7FDF" w14:textId="2BF0502B" w:rsidR="00572862" w:rsidRDefault="00670E7B" w:rsidP="00572862">
      <w:pPr>
        <w:pStyle w:val="Doc-title"/>
      </w:pPr>
      <w:hyperlink r:id="rId17" w:history="1">
        <w:r w:rsidR="000422FC">
          <w:rPr>
            <w:rStyle w:val="Hyperlink"/>
          </w:rPr>
          <w:t>R2-1913982</w:t>
        </w:r>
      </w:hyperlink>
      <w:r w:rsidR="00572862">
        <w:tab/>
        <w:t>Clarification on RA and Msg3 with PUSCH Enhancements</w:t>
      </w:r>
      <w:r w:rsidR="00572862">
        <w:tab/>
        <w:t>Nokia, Nokia Shanghai Bell</w:t>
      </w:r>
      <w:r w:rsidR="00572862">
        <w:tab/>
        <w:t>CR</w:t>
      </w:r>
      <w:r w:rsidR="00572862">
        <w:tab/>
        <w:t>Rel-15</w:t>
      </w:r>
      <w:r w:rsidR="00572862">
        <w:tab/>
        <w:t>36.321</w:t>
      </w:r>
      <w:r w:rsidR="00572862">
        <w:tab/>
        <w:t>15.7.0</w:t>
      </w:r>
      <w:r w:rsidR="00572862">
        <w:tab/>
        <w:t>1457</w:t>
      </w:r>
      <w:r w:rsidR="00572862">
        <w:tab/>
      </w:r>
      <w:r w:rsidR="00393DF6">
        <w:t>2</w:t>
      </w:r>
      <w:r w:rsidR="00572862">
        <w:tab/>
        <w:t>A</w:t>
      </w:r>
      <w:r w:rsidR="00572862">
        <w:tab/>
        <w:t>LTE_VoLTE_ViLTE_enh</w:t>
      </w:r>
      <w:r w:rsidR="00572862">
        <w:tab/>
      </w:r>
      <w:hyperlink r:id="rId18" w:history="1">
        <w:r w:rsidR="000422FC">
          <w:rPr>
            <w:rStyle w:val="Hyperlink"/>
          </w:rPr>
          <w:t>R2-1913554</w:t>
        </w:r>
      </w:hyperlink>
    </w:p>
    <w:p w14:paraId="2D0950CC" w14:textId="1ED4501A" w:rsidR="00572862" w:rsidRPr="00393DF6" w:rsidRDefault="00393DF6" w:rsidP="00393DF6">
      <w:pPr>
        <w:pStyle w:val="Doc-text2"/>
        <w:numPr>
          <w:ilvl w:val="0"/>
          <w:numId w:val="23"/>
        </w:numPr>
        <w:rPr>
          <w:b/>
        </w:rPr>
      </w:pPr>
      <w:r w:rsidRPr="00393DF6">
        <w:rPr>
          <w:b/>
        </w:rPr>
        <w:t>Agreed in principle</w:t>
      </w:r>
    </w:p>
    <w:p w14:paraId="0C127127" w14:textId="77777777" w:rsidR="00BA7D98" w:rsidRDefault="00BA7D98" w:rsidP="00E8139A">
      <w:pPr>
        <w:pStyle w:val="Doc-text2"/>
      </w:pPr>
    </w:p>
    <w:p w14:paraId="1EB53581" w14:textId="77777777" w:rsidR="00CD499E" w:rsidRDefault="00CD499E" w:rsidP="00CD499E">
      <w:pPr>
        <w:pStyle w:val="Comments"/>
      </w:pPr>
      <w:r>
        <w:rPr>
          <w:noProof w:val="0"/>
        </w:rPr>
        <w:t>Rel-15 LAA</w:t>
      </w:r>
    </w:p>
    <w:p w14:paraId="28D2588D" w14:textId="5EBA2D82" w:rsidR="00CD499E" w:rsidRDefault="00670E7B" w:rsidP="00CD499E">
      <w:pPr>
        <w:pStyle w:val="Doc-title"/>
      </w:pPr>
      <w:hyperlink r:id="rId19" w:history="1">
        <w:r w:rsidR="000422FC">
          <w:rPr>
            <w:rStyle w:val="Hyperlink"/>
          </w:rPr>
          <w:t>R2-1912982</w:t>
        </w:r>
      </w:hyperlink>
      <w:r w:rsidR="00CD499E">
        <w:tab/>
        <w:t>Missing QCI to CAPC mapping</w:t>
      </w:r>
      <w:r w:rsidR="00CD499E">
        <w:tab/>
        <w:t>Nokia, Nokia Shanghai Bell</w:t>
      </w:r>
      <w:r w:rsidR="00CD499E">
        <w:tab/>
        <w:t>CR</w:t>
      </w:r>
      <w:r w:rsidR="00CD499E">
        <w:tab/>
        <w:t>Rel-16</w:t>
      </w:r>
      <w:r w:rsidR="00CD499E">
        <w:tab/>
        <w:t>36.300</w:t>
      </w:r>
      <w:r w:rsidR="00CD499E">
        <w:tab/>
        <w:t>15.7.0</w:t>
      </w:r>
      <w:r w:rsidR="00CD499E">
        <w:tab/>
        <w:t>1240</w:t>
      </w:r>
      <w:r w:rsidR="00CD499E">
        <w:tab/>
        <w:t>-</w:t>
      </w:r>
      <w:r w:rsidR="00CD499E">
        <w:tab/>
        <w:t>F</w:t>
      </w:r>
      <w:r w:rsidR="00CD499E">
        <w:tab/>
        <w:t>LTE_unlic-Core</w:t>
      </w:r>
      <w:r w:rsidR="00CD499E">
        <w:tab/>
      </w:r>
      <w:hyperlink r:id="rId20" w:history="1">
        <w:r w:rsidR="000422FC">
          <w:rPr>
            <w:rStyle w:val="Hyperlink"/>
          </w:rPr>
          <w:t>R2-1911628</w:t>
        </w:r>
      </w:hyperlink>
    </w:p>
    <w:p w14:paraId="289BE607" w14:textId="6D0B6A9E" w:rsidR="00CD499E" w:rsidRDefault="00CD499E" w:rsidP="00CD499E">
      <w:pPr>
        <w:pStyle w:val="Doc-text2"/>
        <w:rPr>
          <w:i/>
        </w:rPr>
      </w:pPr>
      <w:r w:rsidRPr="00F612EE">
        <w:rPr>
          <w:i/>
        </w:rPr>
        <w:t>(moved from 4)</w:t>
      </w:r>
    </w:p>
    <w:p w14:paraId="6A0625EF" w14:textId="60FE2D14" w:rsidR="00E112EB" w:rsidRPr="00E112EB" w:rsidRDefault="00E112EB" w:rsidP="00E112EB">
      <w:pPr>
        <w:pStyle w:val="Doc-text2"/>
        <w:numPr>
          <w:ilvl w:val="0"/>
          <w:numId w:val="23"/>
        </w:numPr>
      </w:pPr>
      <w:r w:rsidRPr="00E112EB">
        <w:t>Remove Rel-15 from consequences if not approved.</w:t>
      </w:r>
    </w:p>
    <w:p w14:paraId="0CE740FF" w14:textId="1181AE28" w:rsidR="00CD499E" w:rsidRPr="00572862" w:rsidRDefault="00E112EB" w:rsidP="00E112EB">
      <w:pPr>
        <w:pStyle w:val="Doc-text2"/>
        <w:numPr>
          <w:ilvl w:val="0"/>
          <w:numId w:val="23"/>
        </w:numPr>
        <w:rPr>
          <w:b/>
        </w:rPr>
      </w:pPr>
      <w:r w:rsidRPr="00572862">
        <w:rPr>
          <w:b/>
        </w:rPr>
        <w:t xml:space="preserve">Agreed in principle </w:t>
      </w:r>
      <w:r w:rsidR="00572862">
        <w:rPr>
          <w:b/>
        </w:rPr>
        <w:t xml:space="preserve">unseen </w:t>
      </w:r>
      <w:r w:rsidRPr="00572862">
        <w:rPr>
          <w:b/>
        </w:rPr>
        <w:t xml:space="preserve">in </w:t>
      </w:r>
      <w:hyperlink r:id="rId21" w:history="1">
        <w:r w:rsidR="000422FC">
          <w:rPr>
            <w:rStyle w:val="Hyperlink"/>
            <w:b/>
          </w:rPr>
          <w:t>R2-1913983</w:t>
        </w:r>
      </w:hyperlink>
    </w:p>
    <w:p w14:paraId="2D2ED7D5" w14:textId="108CAB8E" w:rsidR="00E112EB" w:rsidRDefault="00E112EB" w:rsidP="00E112EB">
      <w:pPr>
        <w:pStyle w:val="Doc-text2"/>
        <w:ind w:left="0" w:firstLine="0"/>
      </w:pPr>
    </w:p>
    <w:p w14:paraId="2D07B78A" w14:textId="73D9201A" w:rsidR="00E8139A" w:rsidRPr="00E8139A" w:rsidRDefault="00E8139A" w:rsidP="00E8139A">
      <w:pPr>
        <w:pStyle w:val="Comments"/>
      </w:pPr>
      <w:r>
        <w:rPr>
          <w:noProof w:val="0"/>
        </w:rPr>
        <w:t>Rel-15 euCA</w:t>
      </w:r>
    </w:p>
    <w:p w14:paraId="5F75D46E" w14:textId="01A95D37" w:rsidR="0054259B" w:rsidRDefault="00670E7B" w:rsidP="0054259B">
      <w:pPr>
        <w:pStyle w:val="Doc-title"/>
      </w:pPr>
      <w:hyperlink r:id="rId22" w:history="1">
        <w:r w:rsidR="000422FC">
          <w:rPr>
            <w:rStyle w:val="Hyperlink"/>
          </w:rPr>
          <w:t>R2-1913314</w:t>
        </w:r>
      </w:hyperlink>
      <w:r w:rsidR="0054259B">
        <w:tab/>
        <w:t>Correction to SIB5 acquisition for idle mode measurements</w:t>
      </w:r>
      <w:r w:rsidR="0054259B">
        <w:tab/>
        <w:t>Ericsson</w:t>
      </w:r>
      <w:r w:rsidR="0054259B">
        <w:tab/>
        <w:t>CR</w:t>
      </w:r>
      <w:r w:rsidR="0054259B">
        <w:tab/>
        <w:t>Rel-15</w:t>
      </w:r>
      <w:r w:rsidR="0054259B">
        <w:tab/>
        <w:t>36.331</w:t>
      </w:r>
      <w:r w:rsidR="0054259B">
        <w:tab/>
        <w:t>15.7.0</w:t>
      </w:r>
      <w:r w:rsidR="0054259B">
        <w:tab/>
        <w:t>4120</w:t>
      </w:r>
      <w:r w:rsidR="0054259B">
        <w:tab/>
        <w:t>-</w:t>
      </w:r>
      <w:r w:rsidR="0054259B">
        <w:tab/>
        <w:t>F</w:t>
      </w:r>
      <w:r w:rsidR="0054259B">
        <w:tab/>
        <w:t>LTE_5GCN_connect-Core</w:t>
      </w:r>
    </w:p>
    <w:p w14:paraId="253627D2" w14:textId="08B88C49" w:rsidR="0054259B" w:rsidRDefault="00670E7B" w:rsidP="0054259B">
      <w:pPr>
        <w:pStyle w:val="Doc-title"/>
      </w:pPr>
      <w:hyperlink r:id="rId23" w:history="1">
        <w:r w:rsidR="000422FC">
          <w:rPr>
            <w:rStyle w:val="Hyperlink"/>
          </w:rPr>
          <w:t>R2-1913315</w:t>
        </w:r>
      </w:hyperlink>
      <w:r w:rsidR="0054259B">
        <w:tab/>
        <w:t>Correction on inter-frequency neighbour cell measurements</w:t>
      </w:r>
      <w:r w:rsidR="0054259B">
        <w:tab/>
        <w:t>Ericsson</w:t>
      </w:r>
      <w:r w:rsidR="0054259B">
        <w:tab/>
        <w:t>CR</w:t>
      </w:r>
      <w:r w:rsidR="0054259B">
        <w:tab/>
        <w:t>Rel-15</w:t>
      </w:r>
      <w:r w:rsidR="0054259B">
        <w:tab/>
        <w:t>36.300</w:t>
      </w:r>
      <w:r w:rsidR="0054259B">
        <w:tab/>
        <w:t>15.7.0</w:t>
      </w:r>
      <w:r w:rsidR="0054259B">
        <w:tab/>
        <w:t>1252</w:t>
      </w:r>
      <w:r w:rsidR="0054259B">
        <w:tab/>
        <w:t>-</w:t>
      </w:r>
      <w:r w:rsidR="0054259B">
        <w:tab/>
        <w:t>F</w:t>
      </w:r>
      <w:r w:rsidR="0054259B">
        <w:tab/>
        <w:t>LTE_5GCN_connect-Core</w:t>
      </w:r>
    </w:p>
    <w:p w14:paraId="13F987B6" w14:textId="220A051F" w:rsidR="00E8139A" w:rsidRDefault="00E112EB" w:rsidP="00E112EB">
      <w:pPr>
        <w:pStyle w:val="Doc-title"/>
        <w:numPr>
          <w:ilvl w:val="0"/>
          <w:numId w:val="23"/>
        </w:numPr>
      </w:pPr>
      <w:r>
        <w:t>Add euCA WID code to cover page</w:t>
      </w:r>
    </w:p>
    <w:p w14:paraId="75732F5B" w14:textId="51FE1AE4" w:rsidR="00E112EB" w:rsidRPr="00572862" w:rsidRDefault="00572862" w:rsidP="00E112EB">
      <w:pPr>
        <w:pStyle w:val="Doc-text2"/>
        <w:numPr>
          <w:ilvl w:val="0"/>
          <w:numId w:val="23"/>
        </w:numPr>
        <w:rPr>
          <w:b/>
        </w:rPr>
      </w:pPr>
      <w:r w:rsidRPr="00572862">
        <w:rPr>
          <w:b/>
        </w:rPr>
        <w:t>CRs a</w:t>
      </w:r>
      <w:r w:rsidR="00E112EB" w:rsidRPr="00572862">
        <w:rPr>
          <w:b/>
        </w:rPr>
        <w:t xml:space="preserve">greed in </w:t>
      </w:r>
      <w:r w:rsidR="00F95F5B">
        <w:rPr>
          <w:b/>
        </w:rPr>
        <w:t xml:space="preserve">principle </w:t>
      </w:r>
      <w:r w:rsidR="008228D7">
        <w:rPr>
          <w:b/>
        </w:rPr>
        <w:t xml:space="preserve">unseen </w:t>
      </w:r>
      <w:r w:rsidR="00F95F5B">
        <w:rPr>
          <w:b/>
        </w:rPr>
        <w:t xml:space="preserve">in </w:t>
      </w:r>
      <w:hyperlink r:id="rId24" w:history="1">
        <w:r w:rsidR="000422FC">
          <w:rPr>
            <w:rStyle w:val="Hyperlink"/>
            <w:b/>
          </w:rPr>
          <w:t>R2-1913984</w:t>
        </w:r>
      </w:hyperlink>
      <w:r w:rsidR="00E112EB" w:rsidRPr="00572862">
        <w:rPr>
          <w:b/>
        </w:rPr>
        <w:t xml:space="preserve"> and </w:t>
      </w:r>
      <w:hyperlink r:id="rId25" w:history="1">
        <w:r w:rsidR="000422FC">
          <w:rPr>
            <w:rStyle w:val="Hyperlink"/>
            <w:b/>
          </w:rPr>
          <w:t>R2-1913985</w:t>
        </w:r>
      </w:hyperlink>
    </w:p>
    <w:p w14:paraId="0602C462" w14:textId="7978A722" w:rsidR="00572862" w:rsidRDefault="00572862" w:rsidP="00572862">
      <w:pPr>
        <w:pStyle w:val="Doc-text2"/>
        <w:ind w:left="0" w:firstLine="0"/>
      </w:pPr>
    </w:p>
    <w:p w14:paraId="24B0AEE0" w14:textId="29319407" w:rsidR="00572862" w:rsidRDefault="00572862" w:rsidP="00572862">
      <w:pPr>
        <w:pStyle w:val="Doc-text2"/>
        <w:ind w:left="0" w:firstLine="0"/>
      </w:pPr>
    </w:p>
    <w:p w14:paraId="5C71EF4D" w14:textId="50E35439" w:rsidR="00572862" w:rsidRDefault="00670E7B" w:rsidP="00572862">
      <w:pPr>
        <w:pStyle w:val="Doc-title"/>
      </w:pPr>
      <w:hyperlink r:id="rId26" w:history="1">
        <w:r w:rsidR="000422FC">
          <w:rPr>
            <w:rStyle w:val="Hyperlink"/>
          </w:rPr>
          <w:t>R2-1913984</w:t>
        </w:r>
      </w:hyperlink>
      <w:r w:rsidR="00572862">
        <w:tab/>
        <w:t>Correction to SIB5 acquisition for idle mode measurements</w:t>
      </w:r>
      <w:r w:rsidR="00572862">
        <w:tab/>
        <w:t>Ericsson</w:t>
      </w:r>
      <w:r w:rsidR="00572862">
        <w:tab/>
        <w:t>CR</w:t>
      </w:r>
      <w:r w:rsidR="00572862">
        <w:tab/>
        <w:t>Rel-15</w:t>
      </w:r>
      <w:r w:rsidR="00572862">
        <w:tab/>
        <w:t>36.331</w:t>
      </w:r>
      <w:r w:rsidR="00572862">
        <w:tab/>
        <w:t>15.7.0</w:t>
      </w:r>
      <w:r w:rsidR="00572862">
        <w:tab/>
        <w:t>4120</w:t>
      </w:r>
      <w:r w:rsidR="00572862">
        <w:tab/>
        <w:t>-</w:t>
      </w:r>
      <w:r w:rsidR="00572862">
        <w:tab/>
        <w:t>F</w:t>
      </w:r>
      <w:r w:rsidR="00572862">
        <w:tab/>
        <w:t>LTE_5GCN_connect-Core</w:t>
      </w:r>
    </w:p>
    <w:p w14:paraId="19F63611" w14:textId="23FD56B7" w:rsidR="00572862" w:rsidRDefault="00670E7B" w:rsidP="00572862">
      <w:pPr>
        <w:pStyle w:val="Doc-title"/>
      </w:pPr>
      <w:hyperlink r:id="rId27" w:history="1">
        <w:r w:rsidR="000422FC">
          <w:rPr>
            <w:rStyle w:val="Hyperlink"/>
          </w:rPr>
          <w:t>R2-1913985</w:t>
        </w:r>
      </w:hyperlink>
      <w:r w:rsidR="00572862">
        <w:tab/>
        <w:t>Correction on inter-frequency neighbour cell measurements</w:t>
      </w:r>
      <w:r w:rsidR="00572862">
        <w:tab/>
        <w:t>Ericsson</w:t>
      </w:r>
      <w:r w:rsidR="00572862">
        <w:tab/>
        <w:t>CR</w:t>
      </w:r>
      <w:r w:rsidR="00572862">
        <w:tab/>
        <w:t>Rel-15</w:t>
      </w:r>
      <w:r w:rsidR="00572862">
        <w:tab/>
        <w:t>36.300</w:t>
      </w:r>
      <w:r w:rsidR="00572862">
        <w:tab/>
        <w:t>15.7.0</w:t>
      </w:r>
      <w:r w:rsidR="00572862">
        <w:tab/>
        <w:t>1252</w:t>
      </w:r>
      <w:r w:rsidR="00572862">
        <w:tab/>
        <w:t>-</w:t>
      </w:r>
      <w:r w:rsidR="00572862">
        <w:tab/>
        <w:t>F</w:t>
      </w:r>
      <w:r w:rsidR="00572862">
        <w:tab/>
        <w:t>LTE_5GCN_connect-Core</w:t>
      </w:r>
    </w:p>
    <w:p w14:paraId="6E08A369" w14:textId="77777777" w:rsidR="00572862" w:rsidRPr="00E112EB" w:rsidRDefault="00572862" w:rsidP="00572862">
      <w:pPr>
        <w:pStyle w:val="Doc-text2"/>
        <w:ind w:left="0" w:firstLine="0"/>
      </w:pPr>
    </w:p>
    <w:p w14:paraId="31F8439F" w14:textId="77777777" w:rsidR="00E112EB" w:rsidRPr="00E112EB" w:rsidRDefault="00E112EB" w:rsidP="00E112EB">
      <w:pPr>
        <w:pStyle w:val="Doc-text2"/>
      </w:pPr>
    </w:p>
    <w:p w14:paraId="086E8A4F" w14:textId="560709B4" w:rsidR="00E8139A" w:rsidRDefault="00E8139A" w:rsidP="00E8139A">
      <w:pPr>
        <w:pStyle w:val="Comments"/>
      </w:pPr>
      <w:r>
        <w:rPr>
          <w:noProof w:val="0"/>
        </w:rPr>
        <w:t>Rel-15 UDC</w:t>
      </w:r>
    </w:p>
    <w:p w14:paraId="55405F5B" w14:textId="2B4E51BF" w:rsidR="0054259B" w:rsidRDefault="00670E7B" w:rsidP="0054259B">
      <w:pPr>
        <w:pStyle w:val="Doc-title"/>
      </w:pPr>
      <w:hyperlink r:id="rId28" w:history="1">
        <w:r w:rsidR="000422FC">
          <w:rPr>
            <w:rStyle w:val="Hyperlink"/>
          </w:rPr>
          <w:t>R2-1913411</w:t>
        </w:r>
      </w:hyperlink>
      <w:r w:rsidR="0054259B">
        <w:tab/>
        <w:t>Specify UDC Header is part of Data Field</w:t>
      </w:r>
      <w:r w:rsidR="0054259B">
        <w:tab/>
        <w:t>Ericsson</w:t>
      </w:r>
      <w:r w:rsidR="0054259B">
        <w:tab/>
        <w:t>CR</w:t>
      </w:r>
      <w:r w:rsidR="0054259B">
        <w:tab/>
        <w:t>Rel-15</w:t>
      </w:r>
      <w:r w:rsidR="0054259B">
        <w:tab/>
        <w:t>36.323</w:t>
      </w:r>
      <w:r w:rsidR="0054259B">
        <w:tab/>
        <w:t>15.4.0</w:t>
      </w:r>
      <w:r w:rsidR="0054259B">
        <w:tab/>
        <w:t>0276</w:t>
      </w:r>
      <w:r w:rsidR="0054259B">
        <w:tab/>
        <w:t>-</w:t>
      </w:r>
      <w:r w:rsidR="0054259B">
        <w:tab/>
        <w:t>F</w:t>
      </w:r>
      <w:r w:rsidR="0054259B">
        <w:tab/>
        <w:t>LTE_UDC-Core</w:t>
      </w:r>
    </w:p>
    <w:p w14:paraId="49094A77" w14:textId="569C5922" w:rsidR="00E8139A" w:rsidRPr="009324ED" w:rsidRDefault="009324ED" w:rsidP="009324ED">
      <w:pPr>
        <w:pStyle w:val="Comments"/>
        <w:numPr>
          <w:ilvl w:val="0"/>
          <w:numId w:val="22"/>
        </w:numPr>
        <w:rPr>
          <w:i w:val="0"/>
          <w:noProof w:val="0"/>
          <w:sz w:val="20"/>
          <w:szCs w:val="20"/>
        </w:rPr>
      </w:pPr>
      <w:r w:rsidRPr="009324ED">
        <w:rPr>
          <w:i w:val="0"/>
          <w:noProof w:val="0"/>
          <w:sz w:val="20"/>
          <w:szCs w:val="20"/>
        </w:rPr>
        <w:t>LG indicates they are OK with the CR now.</w:t>
      </w:r>
    </w:p>
    <w:p w14:paraId="47143E46" w14:textId="615D3E7F" w:rsidR="009324ED" w:rsidRPr="009324ED" w:rsidRDefault="009324ED" w:rsidP="009324ED">
      <w:pPr>
        <w:pStyle w:val="Comments"/>
        <w:numPr>
          <w:ilvl w:val="0"/>
          <w:numId w:val="22"/>
        </w:numPr>
        <w:rPr>
          <w:i w:val="0"/>
          <w:noProof w:val="0"/>
          <w:sz w:val="20"/>
          <w:szCs w:val="20"/>
        </w:rPr>
      </w:pPr>
      <w:r w:rsidRPr="009324ED">
        <w:rPr>
          <w:i w:val="0"/>
          <w:noProof w:val="0"/>
          <w:sz w:val="20"/>
          <w:szCs w:val="20"/>
        </w:rPr>
        <w:t xml:space="preserve">Huawei think this was the original </w:t>
      </w:r>
      <w:proofErr w:type="gramStart"/>
      <w:r w:rsidRPr="009324ED">
        <w:rPr>
          <w:i w:val="0"/>
          <w:noProof w:val="0"/>
          <w:sz w:val="20"/>
          <w:szCs w:val="20"/>
        </w:rPr>
        <w:t>wording</w:t>
      </w:r>
      <w:proofErr w:type="gramEnd"/>
      <w:r w:rsidRPr="009324ED">
        <w:rPr>
          <w:i w:val="0"/>
          <w:noProof w:val="0"/>
          <w:sz w:val="20"/>
          <w:szCs w:val="20"/>
        </w:rPr>
        <w:t xml:space="preserve"> but companies didn’t agree at that time.</w:t>
      </w:r>
    </w:p>
    <w:p w14:paraId="51337DDB" w14:textId="3A498EA4" w:rsidR="009324ED" w:rsidRDefault="009324ED" w:rsidP="009324ED">
      <w:pPr>
        <w:pStyle w:val="Comments"/>
        <w:numPr>
          <w:ilvl w:val="0"/>
          <w:numId w:val="22"/>
        </w:numPr>
        <w:rPr>
          <w:i w:val="0"/>
          <w:noProof w:val="0"/>
          <w:sz w:val="20"/>
          <w:szCs w:val="20"/>
        </w:rPr>
      </w:pPr>
      <w:r w:rsidRPr="009324ED">
        <w:rPr>
          <w:i w:val="0"/>
          <w:noProof w:val="0"/>
          <w:sz w:val="20"/>
          <w:szCs w:val="20"/>
        </w:rPr>
        <w:t>Nokia thinks intent is fine but is not essential.</w:t>
      </w:r>
    </w:p>
    <w:p w14:paraId="32F20DD5" w14:textId="7CA34AE9" w:rsidR="009324ED" w:rsidRPr="009324ED" w:rsidRDefault="009324ED" w:rsidP="009324ED">
      <w:pPr>
        <w:pStyle w:val="Comments"/>
        <w:numPr>
          <w:ilvl w:val="0"/>
          <w:numId w:val="22"/>
        </w:numPr>
        <w:rPr>
          <w:i w:val="0"/>
          <w:noProof w:val="0"/>
          <w:sz w:val="20"/>
          <w:szCs w:val="20"/>
        </w:rPr>
      </w:pPr>
      <w:r>
        <w:rPr>
          <w:i w:val="0"/>
          <w:noProof w:val="0"/>
          <w:sz w:val="20"/>
          <w:szCs w:val="20"/>
        </w:rPr>
        <w:t>LG thinks the main discussion was about cover page previously, not need.</w:t>
      </w:r>
    </w:p>
    <w:p w14:paraId="62F82832" w14:textId="1F7DCE59" w:rsidR="009324ED" w:rsidRDefault="009324ED" w:rsidP="009324ED">
      <w:pPr>
        <w:pStyle w:val="Comments"/>
        <w:rPr>
          <w:i w:val="0"/>
          <w:noProof w:val="0"/>
        </w:rPr>
      </w:pPr>
    </w:p>
    <w:p w14:paraId="3861EFFE" w14:textId="69ACF2E7" w:rsidR="009324ED" w:rsidRPr="00572862" w:rsidRDefault="00A9762F" w:rsidP="00A9762F">
      <w:pPr>
        <w:pStyle w:val="Comments"/>
        <w:numPr>
          <w:ilvl w:val="0"/>
          <w:numId w:val="23"/>
        </w:numPr>
        <w:rPr>
          <w:b/>
          <w:i w:val="0"/>
          <w:noProof w:val="0"/>
          <w:sz w:val="20"/>
          <w:szCs w:val="20"/>
        </w:rPr>
      </w:pPr>
      <w:r w:rsidRPr="00572862">
        <w:rPr>
          <w:b/>
          <w:i w:val="0"/>
          <w:noProof w:val="0"/>
          <w:sz w:val="20"/>
          <w:szCs w:val="20"/>
        </w:rPr>
        <w:t xml:space="preserve">Postponed (should bring CRs showing which changes are needed if </w:t>
      </w:r>
      <w:r w:rsidR="00466CF9">
        <w:rPr>
          <w:b/>
          <w:i w:val="0"/>
          <w:noProof w:val="0"/>
          <w:sz w:val="20"/>
          <w:szCs w:val="20"/>
        </w:rPr>
        <w:t xml:space="preserve">RAN2 </w:t>
      </w:r>
      <w:r w:rsidRPr="00572862">
        <w:rPr>
          <w:b/>
          <w:i w:val="0"/>
          <w:noProof w:val="0"/>
          <w:sz w:val="20"/>
          <w:szCs w:val="20"/>
        </w:rPr>
        <w:t>agree</w:t>
      </w:r>
      <w:r w:rsidR="00466CF9">
        <w:rPr>
          <w:b/>
          <w:i w:val="0"/>
          <w:noProof w:val="0"/>
          <w:sz w:val="20"/>
          <w:szCs w:val="20"/>
        </w:rPr>
        <w:t>s</w:t>
      </w:r>
      <w:r w:rsidRPr="00572862">
        <w:rPr>
          <w:b/>
          <w:i w:val="0"/>
          <w:noProof w:val="0"/>
          <w:sz w:val="20"/>
          <w:szCs w:val="20"/>
        </w:rPr>
        <w:t xml:space="preserve"> to this CR or </w:t>
      </w:r>
      <w:r w:rsidR="00466CF9">
        <w:rPr>
          <w:b/>
          <w:i w:val="0"/>
          <w:noProof w:val="0"/>
          <w:sz w:val="20"/>
          <w:szCs w:val="20"/>
        </w:rPr>
        <w:t xml:space="preserve">if RAN2 </w:t>
      </w:r>
      <w:r w:rsidRPr="00572862">
        <w:rPr>
          <w:b/>
          <w:i w:val="0"/>
          <w:noProof w:val="0"/>
          <w:sz w:val="20"/>
          <w:szCs w:val="20"/>
        </w:rPr>
        <w:t>do</w:t>
      </w:r>
      <w:r w:rsidR="00466CF9">
        <w:rPr>
          <w:b/>
          <w:i w:val="0"/>
          <w:noProof w:val="0"/>
          <w:sz w:val="20"/>
          <w:szCs w:val="20"/>
        </w:rPr>
        <w:t>es</w:t>
      </w:r>
      <w:r w:rsidRPr="00572862">
        <w:rPr>
          <w:b/>
          <w:i w:val="0"/>
          <w:noProof w:val="0"/>
          <w:sz w:val="20"/>
          <w:szCs w:val="20"/>
        </w:rPr>
        <w:t xml:space="preserve"> not agree to this CR).</w:t>
      </w:r>
    </w:p>
    <w:p w14:paraId="3CFC68B4" w14:textId="77777777" w:rsidR="009324ED" w:rsidRPr="009324ED" w:rsidRDefault="009324ED" w:rsidP="009324ED">
      <w:pPr>
        <w:pStyle w:val="Comments"/>
        <w:rPr>
          <w:i w:val="0"/>
          <w:noProof w:val="0"/>
        </w:rPr>
      </w:pPr>
    </w:p>
    <w:p w14:paraId="4168736C" w14:textId="686014C2" w:rsidR="00E8139A" w:rsidRPr="005F1A3E" w:rsidRDefault="00E8139A" w:rsidP="00E8139A">
      <w:pPr>
        <w:pStyle w:val="Comments"/>
      </w:pPr>
      <w:r>
        <w:rPr>
          <w:noProof w:val="0"/>
        </w:rPr>
        <w:t>Rel-15 eLTE</w:t>
      </w:r>
    </w:p>
    <w:bookmarkStart w:id="3" w:name="_6.1.1_Control_Plane"/>
    <w:bookmarkStart w:id="4" w:name="_6.2_LTE:_Rel-12"/>
    <w:bookmarkStart w:id="5" w:name="_7.5_WI:_ProSe"/>
    <w:bookmarkStart w:id="6" w:name="_7.6_WI:_LTE-WLAN"/>
    <w:bookmarkStart w:id="7" w:name="_7.11_SI:_Study"/>
    <w:bookmarkStart w:id="8" w:name="_7.3_SI:_Single-Cell"/>
    <w:bookmarkStart w:id="9" w:name="_7.4_WI:_Further"/>
    <w:bookmarkStart w:id="10" w:name="_7.8_SI:_Further"/>
    <w:bookmarkStart w:id="11" w:name="_7.10_WI:_RAN"/>
    <w:bookmarkStart w:id="12" w:name="_8_UTRA_Release"/>
    <w:bookmarkStart w:id="13" w:name="_11.1_WI:_L2/L3"/>
    <w:bookmarkStart w:id="14" w:name="_11.2_WI:_Power"/>
    <w:bookmarkStart w:id="15" w:name="_11.3_WI:_Support"/>
    <w:bookmarkStart w:id="16" w:name="_11.4_SI:_Study"/>
    <w:bookmarkStart w:id="17" w:name="_11.5_WI:_Multiflow"/>
    <w:bookmarkStart w:id="18" w:name="_11.6_WI:_HSPA"/>
    <w:bookmarkStart w:id="19" w:name="_11.7_WI:_"/>
    <w:bookmarkStart w:id="20" w:name="_11.8_UMTS_TEI1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F20C3C9" w14:textId="7A184909" w:rsidR="00E8139A" w:rsidRDefault="000422FC" w:rsidP="00E8139A">
      <w:pPr>
        <w:pStyle w:val="Doc-title"/>
      </w:pPr>
      <w:r>
        <w:fldChar w:fldCharType="begin"/>
      </w:r>
      <w:r>
        <w:instrText xml:space="preserve"> HYPERLINK "C:\\Users\\terhentt\\Documents\\Tdocs\\RAN2\\RAN2_107bis\\R2-1912758.zip" </w:instrText>
      </w:r>
      <w:r>
        <w:fldChar w:fldCharType="separate"/>
      </w:r>
      <w:r>
        <w:rPr>
          <w:rStyle w:val="Hyperlink"/>
        </w:rPr>
        <w:t>R2-1912758</w:t>
      </w:r>
      <w:r>
        <w:fldChar w:fldCharType="end"/>
      </w:r>
      <w:r w:rsidR="00E8139A">
        <w:tab/>
        <w:t>Correction to the handling of stored AS context upon CN type change</w:t>
      </w:r>
      <w:r w:rsidR="00E8139A">
        <w:tab/>
        <w:t>Huawei, HiSilicon</w:t>
      </w:r>
      <w:r w:rsidR="00E8139A">
        <w:tab/>
        <w:t>CR</w:t>
      </w:r>
      <w:r w:rsidR="00E8139A">
        <w:tab/>
        <w:t>Rel-15</w:t>
      </w:r>
      <w:r w:rsidR="00E8139A">
        <w:tab/>
        <w:t>36.304</w:t>
      </w:r>
      <w:r w:rsidR="00E8139A">
        <w:tab/>
        <w:t>15.4.0</w:t>
      </w:r>
      <w:r w:rsidR="00E8139A">
        <w:tab/>
        <w:t>0772</w:t>
      </w:r>
      <w:r w:rsidR="00E8139A">
        <w:tab/>
        <w:t>-</w:t>
      </w:r>
      <w:r w:rsidR="00E8139A">
        <w:tab/>
        <w:t>F</w:t>
      </w:r>
      <w:r w:rsidR="00E8139A">
        <w:tab/>
        <w:t>LTE_5GCN_connect-Core</w:t>
      </w:r>
    </w:p>
    <w:p w14:paraId="1A8911C1" w14:textId="4AD5D43A" w:rsidR="0054259B" w:rsidRDefault="00E112EB" w:rsidP="00E112EB">
      <w:pPr>
        <w:pStyle w:val="Doc-title"/>
        <w:numPr>
          <w:ilvl w:val="0"/>
          <w:numId w:val="22"/>
        </w:numPr>
      </w:pPr>
      <w:bookmarkStart w:id="21" w:name="_Toc198546600"/>
      <w:bookmarkEnd w:id="0"/>
      <w:r>
        <w:t>Qualcomm agrees with intent. Ericsson thinks this is for resume only.</w:t>
      </w:r>
    </w:p>
    <w:p w14:paraId="083B99B4" w14:textId="66892298" w:rsidR="00CB25F4" w:rsidRDefault="00CB25F4" w:rsidP="00CB25F4">
      <w:pPr>
        <w:pStyle w:val="Doc-text2"/>
        <w:numPr>
          <w:ilvl w:val="0"/>
          <w:numId w:val="22"/>
        </w:numPr>
      </w:pPr>
      <w:r>
        <w:t>Nokia thinks this has not network impact and this is just specs alignment.</w:t>
      </w:r>
    </w:p>
    <w:p w14:paraId="36010001" w14:textId="5F69F795" w:rsidR="00CB25F4" w:rsidRDefault="00CB25F4" w:rsidP="00CB25F4">
      <w:pPr>
        <w:pStyle w:val="Doc-text2"/>
      </w:pPr>
    </w:p>
    <w:p w14:paraId="7F4C0B6E" w14:textId="5A66C07E" w:rsidR="00CB25F4" w:rsidRPr="00AC3F98" w:rsidRDefault="00CB25F4" w:rsidP="00CB25F4">
      <w:pPr>
        <w:pStyle w:val="Doc-text2"/>
        <w:numPr>
          <w:ilvl w:val="0"/>
          <w:numId w:val="23"/>
        </w:numPr>
        <w:rPr>
          <w:b/>
        </w:rPr>
      </w:pPr>
      <w:r w:rsidRPr="00AC3F98">
        <w:rPr>
          <w:b/>
        </w:rPr>
        <w:t>Untick “network”</w:t>
      </w:r>
    </w:p>
    <w:p w14:paraId="3A871FC0" w14:textId="77777777" w:rsidR="00CB25F4" w:rsidRPr="00AC3F98" w:rsidRDefault="00CB25F4" w:rsidP="00CB25F4">
      <w:pPr>
        <w:pStyle w:val="Doc-text2"/>
        <w:numPr>
          <w:ilvl w:val="0"/>
          <w:numId w:val="23"/>
        </w:numPr>
        <w:rPr>
          <w:b/>
        </w:rPr>
      </w:pPr>
      <w:r w:rsidRPr="00AC3F98">
        <w:rPr>
          <w:b/>
        </w:rPr>
        <w:t>Correct specification to 36.304.</w:t>
      </w:r>
    </w:p>
    <w:p w14:paraId="58772F44" w14:textId="6DA1AADD" w:rsidR="00CB25F4" w:rsidRPr="00AC3F98" w:rsidRDefault="00CB25F4" w:rsidP="00CB25F4">
      <w:pPr>
        <w:pStyle w:val="Doc-text2"/>
        <w:numPr>
          <w:ilvl w:val="0"/>
          <w:numId w:val="23"/>
        </w:numPr>
        <w:rPr>
          <w:b/>
        </w:rPr>
      </w:pPr>
      <w:r w:rsidRPr="00AC3F98">
        <w:rPr>
          <w:b/>
        </w:rPr>
        <w:t xml:space="preserve">Reason for change should be checked </w:t>
      </w:r>
    </w:p>
    <w:p w14:paraId="458D35EC" w14:textId="77777777" w:rsidR="00B95268" w:rsidRDefault="00B95268" w:rsidP="00B95268"/>
    <w:p w14:paraId="4317BA8F" w14:textId="165B3F04" w:rsidR="00572862" w:rsidRPr="00B95268" w:rsidRDefault="003E22D9" w:rsidP="00B95268">
      <w:pPr>
        <w:ind w:left="1259"/>
      </w:pPr>
      <w:r w:rsidRPr="00B95268">
        <w:t>CB: Offline</w:t>
      </w:r>
      <w:r w:rsidR="007671A0" w:rsidRPr="00B95268">
        <w:t xml:space="preserve"> discussion </w:t>
      </w:r>
      <w:r w:rsidRPr="00B95268">
        <w:t>100:</w:t>
      </w:r>
      <w:r w:rsidR="00572862" w:rsidRPr="00B95268">
        <w:t xml:space="preserve"> </w:t>
      </w:r>
      <w:r w:rsidRPr="00B95268">
        <w:t xml:space="preserve">Work on the cover page reason for change. </w:t>
      </w:r>
      <w:r w:rsidR="00572862" w:rsidRPr="00B95268">
        <w:t xml:space="preserve">Revised CR can be provided in </w:t>
      </w:r>
      <w:hyperlink r:id="rId29" w:history="1">
        <w:r w:rsidR="000422FC" w:rsidRPr="00B95268">
          <w:rPr>
            <w:rStyle w:val="Hyperlink"/>
          </w:rPr>
          <w:t>R2-1913986</w:t>
        </w:r>
      </w:hyperlink>
    </w:p>
    <w:p w14:paraId="2514E586" w14:textId="66AA0EFF" w:rsidR="00572862" w:rsidRDefault="00572862" w:rsidP="00572862">
      <w:pPr>
        <w:pStyle w:val="Doc-text2"/>
        <w:ind w:left="0" w:firstLine="0"/>
      </w:pPr>
    </w:p>
    <w:p w14:paraId="2CFD8FF0" w14:textId="0592A906" w:rsidR="00572862" w:rsidRDefault="00670E7B" w:rsidP="00572862">
      <w:pPr>
        <w:pStyle w:val="Doc-title"/>
      </w:pPr>
      <w:hyperlink r:id="rId30" w:history="1">
        <w:r w:rsidR="000422FC">
          <w:rPr>
            <w:rStyle w:val="Hyperlink"/>
          </w:rPr>
          <w:t>R2-1913986</w:t>
        </w:r>
      </w:hyperlink>
      <w:r w:rsidR="00572862">
        <w:tab/>
        <w:t>Correction to the handling of stored AS context upon CN type change</w:t>
      </w:r>
      <w:r w:rsidR="00572862">
        <w:tab/>
        <w:t>Huawei, HiSilicon</w:t>
      </w:r>
      <w:r w:rsidR="00572862">
        <w:tab/>
        <w:t>CR</w:t>
      </w:r>
      <w:r w:rsidR="00572862">
        <w:tab/>
        <w:t>Rel-15</w:t>
      </w:r>
      <w:r w:rsidR="00572862">
        <w:tab/>
        <w:t>36.304</w:t>
      </w:r>
      <w:r w:rsidR="00572862">
        <w:tab/>
        <w:t>15.4.0</w:t>
      </w:r>
      <w:r w:rsidR="00572862">
        <w:tab/>
        <w:t>0772</w:t>
      </w:r>
      <w:r w:rsidR="00572862">
        <w:tab/>
        <w:t>1</w:t>
      </w:r>
      <w:r w:rsidR="00572862">
        <w:tab/>
        <w:t>F</w:t>
      </w:r>
      <w:r w:rsidR="00572862">
        <w:tab/>
        <w:t>LTE_5GCN_connect-Core, LTE_euCA-Core</w:t>
      </w:r>
    </w:p>
    <w:p w14:paraId="345B039E" w14:textId="0FC89342" w:rsidR="00393DF6" w:rsidRDefault="00393DF6" w:rsidP="00393DF6">
      <w:pPr>
        <w:pStyle w:val="Doc-text2"/>
        <w:numPr>
          <w:ilvl w:val="0"/>
          <w:numId w:val="23"/>
        </w:numPr>
      </w:pPr>
      <w:r>
        <w:t>Huawei reports more time is needed to check whether this relates to another Rel-16 WID.</w:t>
      </w:r>
    </w:p>
    <w:p w14:paraId="250E346A" w14:textId="1CC602E0" w:rsidR="00572862" w:rsidRPr="00393DF6" w:rsidRDefault="00393DF6" w:rsidP="00393DF6">
      <w:pPr>
        <w:pStyle w:val="Doc-text2"/>
        <w:numPr>
          <w:ilvl w:val="0"/>
          <w:numId w:val="23"/>
        </w:numPr>
        <w:rPr>
          <w:b/>
        </w:rPr>
      </w:pPr>
      <w:r w:rsidRPr="00393DF6">
        <w:rPr>
          <w:b/>
        </w:rPr>
        <w:t xml:space="preserve">Postponed </w:t>
      </w:r>
    </w:p>
    <w:p w14:paraId="614C319A" w14:textId="77777777" w:rsidR="00572862" w:rsidRDefault="00572862" w:rsidP="00572862">
      <w:pPr>
        <w:pStyle w:val="Doc-text2"/>
      </w:pPr>
    </w:p>
    <w:p w14:paraId="2C08ACE8" w14:textId="77777777" w:rsidR="009A3380" w:rsidRDefault="009A3380" w:rsidP="009A3380">
      <w:pPr>
        <w:pStyle w:val="Comments"/>
      </w:pPr>
      <w:r>
        <w:rPr>
          <w:noProof w:val="0"/>
        </w:rPr>
        <w:t>Rel-13 LAA</w:t>
      </w:r>
    </w:p>
    <w:p w14:paraId="63DE152C" w14:textId="35C96C1E" w:rsidR="009A3380" w:rsidRDefault="00670E7B" w:rsidP="009A3380">
      <w:pPr>
        <w:pStyle w:val="Doc-title"/>
      </w:pPr>
      <w:hyperlink r:id="rId31" w:history="1">
        <w:r w:rsidR="000422FC">
          <w:rPr>
            <w:rStyle w:val="Hyperlink"/>
          </w:rPr>
          <w:t>R2-1912974</w:t>
        </w:r>
      </w:hyperlink>
      <w:r w:rsidR="009A3380">
        <w:tab/>
        <w:t>Clarification on RSSI and Channel Occupancy measurement in LAA</w:t>
      </w:r>
      <w:r w:rsidR="009A3380">
        <w:tab/>
        <w:t>Qualcomm Incorporated</w:t>
      </w:r>
      <w:r w:rsidR="009A3380">
        <w:tab/>
        <w:t>CR</w:t>
      </w:r>
      <w:r w:rsidR="009A3380">
        <w:tab/>
        <w:t>Rel-13</w:t>
      </w:r>
      <w:r w:rsidR="009A3380">
        <w:tab/>
        <w:t>36.331</w:t>
      </w:r>
      <w:r w:rsidR="009A3380">
        <w:tab/>
        <w:t>13.14.0</w:t>
      </w:r>
      <w:r w:rsidR="009A3380">
        <w:tab/>
        <w:t>4109</w:t>
      </w:r>
      <w:r w:rsidR="009A3380">
        <w:tab/>
        <w:t>-</w:t>
      </w:r>
      <w:r w:rsidR="009A3380">
        <w:tab/>
        <w:t>F</w:t>
      </w:r>
      <w:r w:rsidR="009A3380">
        <w:tab/>
        <w:t>LTE_LAA-Core</w:t>
      </w:r>
    </w:p>
    <w:p w14:paraId="59DF3178" w14:textId="0CD11C2E" w:rsidR="009A3380" w:rsidRDefault="00670E7B" w:rsidP="009A3380">
      <w:pPr>
        <w:pStyle w:val="Doc-title"/>
      </w:pPr>
      <w:hyperlink r:id="rId32" w:history="1">
        <w:r w:rsidR="000422FC">
          <w:rPr>
            <w:rStyle w:val="Hyperlink"/>
          </w:rPr>
          <w:t>R2-1912975</w:t>
        </w:r>
      </w:hyperlink>
      <w:r w:rsidR="009A3380">
        <w:tab/>
        <w:t>Clarification on RSSI and Channel Occupancy measurement in LAA</w:t>
      </w:r>
      <w:r w:rsidR="009A3380">
        <w:tab/>
        <w:t>Qualcomm Incorporated</w:t>
      </w:r>
      <w:r w:rsidR="009A3380">
        <w:tab/>
        <w:t>CR</w:t>
      </w:r>
      <w:r w:rsidR="009A3380">
        <w:tab/>
        <w:t>Rel-14</w:t>
      </w:r>
      <w:r w:rsidR="009A3380">
        <w:tab/>
        <w:t>36.331</w:t>
      </w:r>
      <w:r w:rsidR="009A3380">
        <w:tab/>
        <w:t>14.12.0</w:t>
      </w:r>
      <w:r w:rsidR="009A3380">
        <w:tab/>
        <w:t>4110</w:t>
      </w:r>
      <w:r w:rsidR="009A3380">
        <w:tab/>
        <w:t>-</w:t>
      </w:r>
      <w:r w:rsidR="009A3380">
        <w:tab/>
        <w:t>A</w:t>
      </w:r>
      <w:r w:rsidR="009A3380">
        <w:tab/>
        <w:t>LTE_LAA-Core</w:t>
      </w:r>
    </w:p>
    <w:p w14:paraId="1BEA41EA" w14:textId="4EEDB47B" w:rsidR="0054259B" w:rsidRDefault="00670E7B" w:rsidP="00AD3E32">
      <w:pPr>
        <w:pStyle w:val="Doc-title"/>
      </w:pPr>
      <w:hyperlink r:id="rId33" w:history="1">
        <w:r w:rsidR="000422FC">
          <w:rPr>
            <w:rStyle w:val="Hyperlink"/>
          </w:rPr>
          <w:t>R2-1912976</w:t>
        </w:r>
      </w:hyperlink>
      <w:r w:rsidR="009A3380">
        <w:tab/>
        <w:t>Clarification on RSSI and Channel Occupancy measurement in LAA</w:t>
      </w:r>
      <w:r w:rsidR="009A3380">
        <w:tab/>
        <w:t>Qualcomm Incorporated</w:t>
      </w:r>
      <w:r w:rsidR="009A3380">
        <w:tab/>
        <w:t>CR</w:t>
      </w:r>
      <w:r w:rsidR="009A3380">
        <w:tab/>
        <w:t>Rel-15</w:t>
      </w:r>
      <w:r w:rsidR="009A3380">
        <w:tab/>
        <w:t>36.331</w:t>
      </w:r>
      <w:r w:rsidR="009A3380">
        <w:tab/>
        <w:t>15.7.0</w:t>
      </w:r>
      <w:r w:rsidR="009A3380">
        <w:tab/>
        <w:t>4111</w:t>
      </w:r>
      <w:r w:rsidR="009A3380">
        <w:tab/>
        <w:t>-</w:t>
      </w:r>
      <w:r w:rsidR="009A3380">
        <w:tab/>
        <w:t>A</w:t>
      </w:r>
      <w:r w:rsidR="009A3380">
        <w:tab/>
        <w:t>LTE_LAA-Core</w:t>
      </w:r>
    </w:p>
    <w:p w14:paraId="5794C139" w14:textId="0C4DE1AD" w:rsidR="007C7CB3" w:rsidRDefault="007C7CB3" w:rsidP="007C7CB3">
      <w:pPr>
        <w:pStyle w:val="Doc-text2"/>
        <w:numPr>
          <w:ilvl w:val="0"/>
          <w:numId w:val="22"/>
        </w:numPr>
      </w:pPr>
      <w:r>
        <w:t>Nokia asks if this is RAN2 matter but should be in 36.214. Qualcomm indicates RAN4 thought this should be in RAN2.</w:t>
      </w:r>
    </w:p>
    <w:p w14:paraId="70093379" w14:textId="0C9C5D68" w:rsidR="009A3380" w:rsidRDefault="007C7CB3" w:rsidP="007C7CB3">
      <w:pPr>
        <w:pStyle w:val="Doc-text2"/>
        <w:numPr>
          <w:ilvl w:val="0"/>
          <w:numId w:val="22"/>
        </w:numPr>
      </w:pPr>
      <w:r>
        <w:t>Intel agrees with Nokia that this is RAN1 or RAN4 matter. Nokia thinks some clarification may be needed but not in RAN2.</w:t>
      </w:r>
    </w:p>
    <w:p w14:paraId="24B0E284" w14:textId="79B6A5B5" w:rsidR="007C7CB3" w:rsidRDefault="007C7CB3" w:rsidP="007C7CB3">
      <w:pPr>
        <w:pStyle w:val="Doc-text2"/>
        <w:numPr>
          <w:ilvl w:val="0"/>
          <w:numId w:val="22"/>
        </w:numPr>
      </w:pPr>
      <w:r>
        <w:t xml:space="preserve">Ericsson thinks this is NBC change and doesn’t agree with the change. Qualcomm disagrees and thinks we need to make the UE behaviour clear: What does the current specification indicate? </w:t>
      </w:r>
    </w:p>
    <w:p w14:paraId="480EC854" w14:textId="32B022D8" w:rsidR="00BE4DAE" w:rsidRDefault="007C7CB3" w:rsidP="00B95268">
      <w:pPr>
        <w:pStyle w:val="Doc-text2"/>
        <w:numPr>
          <w:ilvl w:val="0"/>
          <w:numId w:val="22"/>
        </w:numPr>
      </w:pPr>
      <w:r>
        <w:t>Intel wonders if RAN4 agreed something. Qualcomm thinks there was no agreement.</w:t>
      </w:r>
    </w:p>
    <w:p w14:paraId="650C88EE" w14:textId="77777777" w:rsidR="00B95268" w:rsidRDefault="00B95268" w:rsidP="00B95268"/>
    <w:p w14:paraId="6A96DBE4" w14:textId="2A3597C7" w:rsidR="007C7CB3" w:rsidRPr="00B95268" w:rsidRDefault="00BE4DAE" w:rsidP="00B95268">
      <w:pPr>
        <w:ind w:left="1259"/>
      </w:pPr>
      <w:r w:rsidRPr="00B95268">
        <w:t xml:space="preserve">CB: </w:t>
      </w:r>
      <w:bookmarkStart w:id="22" w:name="_Hlk22094517"/>
      <w:r w:rsidR="007C7CB3" w:rsidRPr="00B95268">
        <w:t xml:space="preserve">Offline </w:t>
      </w:r>
      <w:r w:rsidR="007671A0" w:rsidRPr="00B95268">
        <w:t xml:space="preserve">discussion </w:t>
      </w:r>
      <w:r w:rsidR="007C7CB3" w:rsidRPr="00B95268">
        <w:t>101 (</w:t>
      </w:r>
      <w:r w:rsidRPr="00B95268">
        <w:t>Qualcomm</w:t>
      </w:r>
      <w:r w:rsidR="007C7CB3" w:rsidRPr="00B95268">
        <w:t>): Check what RAN4 agreement is and whether RAN2 can clarify anything on the expected behaviour</w:t>
      </w:r>
      <w:r w:rsidRPr="00B95268">
        <w:t xml:space="preserve">. Result can be provided in </w:t>
      </w:r>
      <w:bookmarkEnd w:id="22"/>
      <w:r w:rsidR="000422FC" w:rsidRPr="00B95268">
        <w:fldChar w:fldCharType="begin"/>
      </w:r>
      <w:r w:rsidR="000422FC" w:rsidRPr="00B95268">
        <w:instrText xml:space="preserve"> HYPERLINK "C:\\Users\\terhentt\\Documents\\Tdocs\\RAN2\\RAN2_107bis\\R2-1913987.zip" </w:instrText>
      </w:r>
      <w:r w:rsidR="000422FC" w:rsidRPr="00B95268">
        <w:fldChar w:fldCharType="separate"/>
      </w:r>
      <w:r w:rsidR="000422FC" w:rsidRPr="00B95268">
        <w:rPr>
          <w:rStyle w:val="Hyperlink"/>
        </w:rPr>
        <w:t>R2-1913987</w:t>
      </w:r>
      <w:r w:rsidR="000422FC" w:rsidRPr="00B95268">
        <w:fldChar w:fldCharType="end"/>
      </w:r>
      <w:r w:rsidR="007C7CB3" w:rsidRPr="00B95268">
        <w:t>.</w:t>
      </w:r>
    </w:p>
    <w:p w14:paraId="6FA3A6C6" w14:textId="77777777" w:rsidR="00F95F5B" w:rsidRPr="00572862" w:rsidRDefault="00F95F5B" w:rsidP="00F95F5B">
      <w:pPr>
        <w:pStyle w:val="Doc-text2"/>
        <w:ind w:left="0" w:firstLine="0"/>
        <w:rPr>
          <w:b/>
        </w:rPr>
      </w:pPr>
    </w:p>
    <w:p w14:paraId="3C9D24BB" w14:textId="2F901FA7" w:rsidR="00F95F5B" w:rsidRPr="00F95F5B" w:rsidRDefault="00670E7B" w:rsidP="00F95F5B">
      <w:pPr>
        <w:pStyle w:val="Doc-title"/>
      </w:pPr>
      <w:hyperlink r:id="rId34" w:history="1">
        <w:r w:rsidR="000422FC">
          <w:rPr>
            <w:rStyle w:val="Hyperlink"/>
          </w:rPr>
          <w:t>R2-1913987</w:t>
        </w:r>
      </w:hyperlink>
      <w:r w:rsidR="00F95F5B">
        <w:tab/>
        <w:t>Result of offline discussion 101 on RSSI and channel occupancy measurement in LAA,</w:t>
      </w:r>
      <w:r w:rsidR="00F95F5B">
        <w:tab/>
        <w:t>Qualcomm Incorporated</w:t>
      </w:r>
      <w:r w:rsidR="00F95F5B">
        <w:tab/>
        <w:t>discussion</w:t>
      </w:r>
      <w:r w:rsidR="00F95F5B">
        <w:tab/>
        <w:t>LTE_LAA-Core</w:t>
      </w:r>
    </w:p>
    <w:p w14:paraId="2958540C" w14:textId="5E0ADE99" w:rsidR="00F95F5B" w:rsidRDefault="00392AC2" w:rsidP="00B7124D">
      <w:pPr>
        <w:pStyle w:val="Doc-text2"/>
        <w:numPr>
          <w:ilvl w:val="0"/>
          <w:numId w:val="22"/>
        </w:numPr>
      </w:pPr>
      <w:r>
        <w:t>Not available (withdrawn)</w:t>
      </w:r>
    </w:p>
    <w:p w14:paraId="176C05DF" w14:textId="4D626602" w:rsidR="00392AC2" w:rsidRDefault="00392AC2" w:rsidP="00B7124D">
      <w:pPr>
        <w:pStyle w:val="Doc-text2"/>
        <w:numPr>
          <w:ilvl w:val="0"/>
          <w:numId w:val="22"/>
        </w:numPr>
      </w:pPr>
      <w:r>
        <w:t>Intel thinks RAN1 could do it, Nokia thinks RAN1 or RAN4 could do, no conclusion to send LS.</w:t>
      </w:r>
    </w:p>
    <w:p w14:paraId="614DA3D4" w14:textId="05139C36" w:rsidR="00392AC2" w:rsidRDefault="00392AC2" w:rsidP="00B7124D">
      <w:pPr>
        <w:pStyle w:val="Doc-text2"/>
        <w:numPr>
          <w:ilvl w:val="0"/>
          <w:numId w:val="22"/>
        </w:numPr>
      </w:pPr>
      <w:r>
        <w:t>Qualcomm indicates RAN4 had discussed this but hasn’t concluded. Some issue seems possible</w:t>
      </w:r>
      <w:r w:rsidR="005416F7">
        <w:t>.</w:t>
      </w:r>
    </w:p>
    <w:p w14:paraId="5C5C8374" w14:textId="72373E67" w:rsidR="005416F7" w:rsidRPr="005416F7" w:rsidRDefault="005416F7" w:rsidP="005416F7">
      <w:pPr>
        <w:pStyle w:val="Doc-text2"/>
        <w:ind w:left="1259" w:firstLine="0"/>
        <w:rPr>
          <w:b/>
        </w:rPr>
      </w:pPr>
      <w:r w:rsidRPr="005416F7">
        <w:rPr>
          <w:b/>
        </w:rPr>
        <w:t>=&gt; There is an issue that needs to be clarified but no conclusion where/how to fix it.</w:t>
      </w:r>
      <w:r>
        <w:rPr>
          <w:b/>
        </w:rPr>
        <w:t xml:space="preserve"> We may come back to this if needed.</w:t>
      </w:r>
    </w:p>
    <w:p w14:paraId="7B3D3F81" w14:textId="77BA3511" w:rsidR="00392AC2" w:rsidRPr="00392AC2" w:rsidRDefault="00392AC2" w:rsidP="00392AC2">
      <w:pPr>
        <w:pStyle w:val="Doc-text2"/>
        <w:ind w:left="1259" w:firstLine="0"/>
        <w:rPr>
          <w:b/>
        </w:rPr>
      </w:pPr>
      <w:r w:rsidRPr="00392AC2">
        <w:rPr>
          <w:b/>
        </w:rPr>
        <w:t>=&gt; Noted</w:t>
      </w:r>
    </w:p>
    <w:p w14:paraId="2B6ADC81" w14:textId="77777777" w:rsidR="00F95F5B" w:rsidRPr="0054259B" w:rsidRDefault="00F95F5B" w:rsidP="00F95F5B">
      <w:pPr>
        <w:pStyle w:val="Doc-text2"/>
        <w:ind w:left="0" w:firstLine="0"/>
      </w:pPr>
    </w:p>
    <w:p w14:paraId="7661D630" w14:textId="2780FD7B" w:rsidR="004C0640" w:rsidRPr="00AE3A2C" w:rsidRDefault="00F856D4" w:rsidP="004C0640">
      <w:pPr>
        <w:pStyle w:val="Heading1"/>
      </w:pPr>
      <w:r>
        <w:t>6</w:t>
      </w:r>
      <w:r w:rsidR="001D04E3" w:rsidRPr="00AE3A2C">
        <w:tab/>
        <w:t>Rel-16</w:t>
      </w:r>
      <w:r w:rsidR="004C0640" w:rsidRPr="00AE3A2C">
        <w:t xml:space="preserve"> NR </w:t>
      </w:r>
      <w:r w:rsidR="00F336D5" w:rsidRPr="00AE3A2C">
        <w:t>Work Items</w:t>
      </w:r>
    </w:p>
    <w:p w14:paraId="2851D35D" w14:textId="6BB5E657" w:rsidR="000D1DFA" w:rsidRPr="00AE3A2C" w:rsidRDefault="0090692E" w:rsidP="0090692E">
      <w:pPr>
        <w:pStyle w:val="Heading2"/>
      </w:pPr>
      <w:r>
        <w:t>6.9</w:t>
      </w:r>
      <w:r>
        <w:tab/>
      </w:r>
      <w:r w:rsidR="000D1DFA" w:rsidRPr="00AE3A2C">
        <w:t>NR mobility enhancements</w:t>
      </w:r>
    </w:p>
    <w:p w14:paraId="66266AC7" w14:textId="77777777" w:rsidR="00B0652D" w:rsidRPr="004F61D8" w:rsidRDefault="000D1DFA" w:rsidP="000D1DFA">
      <w:pPr>
        <w:pStyle w:val="Comments"/>
        <w:rPr>
          <w:noProof w:val="0"/>
        </w:rPr>
      </w:pPr>
      <w:r w:rsidRPr="00AE3A2C">
        <w:rPr>
          <w:noProof w:val="0"/>
        </w:rPr>
        <w:t>(NR_Mob_enh-</w:t>
      </w:r>
      <w:r w:rsidRPr="004F61D8">
        <w:rPr>
          <w:noProof w:val="0"/>
        </w:rPr>
        <w:t xml:space="preserve">Core; leading WG: RAN2; REL-16; started: Jun 18; target; </w:t>
      </w:r>
      <w:r w:rsidR="004D3B7B" w:rsidRPr="004F61D8">
        <w:rPr>
          <w:noProof w:val="0"/>
        </w:rPr>
        <w:t>Mar 20</w:t>
      </w:r>
      <w:r w:rsidRPr="004F61D8">
        <w:rPr>
          <w:noProof w:val="0"/>
        </w:rPr>
        <w:t>; WID</w:t>
      </w:r>
      <w:r w:rsidRPr="004F61D8">
        <w:t>:</w:t>
      </w:r>
      <w:r w:rsidR="004D3B7B" w:rsidRPr="004F61D8">
        <w:t xml:space="preserve"> </w:t>
      </w:r>
      <w:hyperlink r:id="rId35" w:tooltip="C:Data3GPParchiveTSGRTSGR_83DocsRP-190489.zip" w:history="1">
        <w:r w:rsidR="004D3B7B" w:rsidRPr="004F61D8">
          <w:t>RP-19</w:t>
        </w:r>
        <w:r w:rsidR="00FF61FA" w:rsidRPr="004F61D8">
          <w:t>2277</w:t>
        </w:r>
      </w:hyperlink>
      <w:r w:rsidR="00766409" w:rsidRPr="004F61D8">
        <w:rPr>
          <w:noProof w:val="0"/>
        </w:rPr>
        <w:t>)</w:t>
      </w:r>
      <w:r w:rsidR="0049683A" w:rsidRPr="004F61D8">
        <w:rPr>
          <w:noProof w:val="0"/>
        </w:rPr>
        <w:t>. Documents in this agenda item will be handled in a break out session</w:t>
      </w:r>
    </w:p>
    <w:p w14:paraId="6ADB45E2" w14:textId="77777777" w:rsidR="00C51678" w:rsidRPr="004F61D8" w:rsidRDefault="00C51678" w:rsidP="000D1DFA">
      <w:pPr>
        <w:pStyle w:val="Comments"/>
        <w:rPr>
          <w:noProof w:val="0"/>
        </w:rPr>
      </w:pPr>
      <w:r w:rsidRPr="004F61D8">
        <w:rPr>
          <w:noProof w:val="0"/>
        </w:rPr>
        <w:t xml:space="preserve">Treated together with </w:t>
      </w:r>
      <w:r w:rsidR="00F856D4" w:rsidRPr="004F61D8">
        <w:rPr>
          <w:noProof w:val="0"/>
        </w:rPr>
        <w:t>7.</w:t>
      </w:r>
      <w:r w:rsidRPr="004F61D8">
        <w:rPr>
          <w:noProof w:val="0"/>
        </w:rPr>
        <w:t xml:space="preserve">3, </w:t>
      </w:r>
    </w:p>
    <w:p w14:paraId="7914D706" w14:textId="77777777" w:rsidR="00C51678" w:rsidRPr="004F61D8" w:rsidRDefault="00C51678" w:rsidP="000D1DFA">
      <w:pPr>
        <w:pStyle w:val="Comments"/>
        <w:rPr>
          <w:noProof w:val="0"/>
        </w:rPr>
      </w:pPr>
      <w:r w:rsidRPr="004F61D8">
        <w:rPr>
          <w:noProof w:val="0"/>
        </w:rPr>
        <w:t xml:space="preserve">Joint </w:t>
      </w:r>
      <w:r w:rsidR="00F856D4" w:rsidRPr="004F61D8">
        <w:rPr>
          <w:noProof w:val="0"/>
        </w:rPr>
        <w:t>6.</w:t>
      </w:r>
      <w:r w:rsidRPr="004F61D8">
        <w:rPr>
          <w:noProof w:val="0"/>
        </w:rPr>
        <w:t xml:space="preserve">9 and </w:t>
      </w:r>
      <w:r w:rsidR="00F856D4" w:rsidRPr="004F61D8">
        <w:rPr>
          <w:noProof w:val="0"/>
        </w:rPr>
        <w:t>7.</w:t>
      </w:r>
      <w:r w:rsidRPr="004F61D8">
        <w:rPr>
          <w:noProof w:val="0"/>
        </w:rPr>
        <w:t>3 Time budget: 3 TU</w:t>
      </w:r>
    </w:p>
    <w:p w14:paraId="6BB0785A" w14:textId="77777777" w:rsidR="0090692E" w:rsidRDefault="00C51678" w:rsidP="0090692E">
      <w:pPr>
        <w:pStyle w:val="Comments"/>
        <w:rPr>
          <w:noProof w:val="0"/>
        </w:rPr>
      </w:pPr>
      <w:r w:rsidRPr="004F61D8">
        <w:rPr>
          <w:noProof w:val="0"/>
        </w:rPr>
        <w:t xml:space="preserve">Joint </w:t>
      </w:r>
      <w:r w:rsidR="00F856D4" w:rsidRPr="004F61D8">
        <w:rPr>
          <w:noProof w:val="0"/>
        </w:rPr>
        <w:t>6.</w:t>
      </w:r>
      <w:r w:rsidRPr="004F61D8">
        <w:rPr>
          <w:noProof w:val="0"/>
        </w:rPr>
        <w:t xml:space="preserve">9 and </w:t>
      </w:r>
      <w:r w:rsidR="00F856D4" w:rsidRPr="004F61D8">
        <w:rPr>
          <w:noProof w:val="0"/>
        </w:rPr>
        <w:t>7.</w:t>
      </w:r>
      <w:r w:rsidRPr="004F61D8">
        <w:rPr>
          <w:noProof w:val="0"/>
        </w:rPr>
        <w:t xml:space="preserve">3 Tdoc Limitation: </w:t>
      </w:r>
      <w:r w:rsidR="00766409" w:rsidRPr="004F61D8">
        <w:rPr>
          <w:noProof w:val="0"/>
        </w:rPr>
        <w:t xml:space="preserve">12 </w:t>
      </w:r>
      <w:r w:rsidRPr="004F61D8">
        <w:rPr>
          <w:noProof w:val="0"/>
        </w:rPr>
        <w:t>tdocs</w:t>
      </w:r>
    </w:p>
    <w:p w14:paraId="5C07E27C" w14:textId="6390835E" w:rsidR="00F42398" w:rsidRDefault="0090692E" w:rsidP="0090692E">
      <w:pPr>
        <w:pStyle w:val="Heading3"/>
      </w:pPr>
      <w:r>
        <w:t>6.9.1</w:t>
      </w:r>
      <w:r>
        <w:tab/>
      </w:r>
      <w:r w:rsidR="00F42398" w:rsidRPr="00AE3A2C">
        <w:t>Organisational</w:t>
      </w:r>
    </w:p>
    <w:p w14:paraId="3588A031" w14:textId="4674630B" w:rsidR="00F42398" w:rsidRDefault="0090692E" w:rsidP="00F42398">
      <w:pPr>
        <w:spacing w:before="60"/>
        <w:rPr>
          <w:rFonts w:cs="Arial"/>
          <w:i/>
          <w:iCs/>
          <w:sz w:val="18"/>
          <w:szCs w:val="18"/>
        </w:rPr>
      </w:pPr>
      <w:r>
        <w:rPr>
          <w:rFonts w:cs="Arial"/>
          <w:i/>
          <w:iCs/>
          <w:sz w:val="18"/>
          <w:szCs w:val="18"/>
        </w:rPr>
        <w:t>I</w:t>
      </w:r>
      <w:r w:rsidR="00F42398" w:rsidRPr="00AE3A2C">
        <w:rPr>
          <w:rFonts w:cs="Arial"/>
          <w:i/>
          <w:iCs/>
          <w:sz w:val="18"/>
          <w:szCs w:val="18"/>
        </w:rPr>
        <w:t>ncluding incoming LSs, running CRs, rapporteur inputs, etc</w:t>
      </w:r>
    </w:p>
    <w:p w14:paraId="5F9439A2" w14:textId="1D6796F8" w:rsidR="0090692E" w:rsidRDefault="006E3AD0" w:rsidP="0090692E">
      <w:pPr>
        <w:spacing w:before="60"/>
        <w:rPr>
          <w:rFonts w:cs="Arial"/>
          <w:i/>
          <w:iCs/>
          <w:sz w:val="18"/>
          <w:szCs w:val="18"/>
        </w:rPr>
      </w:pPr>
      <w:r w:rsidRPr="00231F2F">
        <w:rPr>
          <w:rFonts w:cs="Arial"/>
          <w:i/>
          <w:iCs/>
          <w:sz w:val="18"/>
          <w:szCs w:val="18"/>
        </w:rPr>
        <w:t xml:space="preserve">Note: The running NR Stage-2 CR was endorsed as outcome of email discussion [107#13][NR/Mob-enh] Running stage 2 CR (Intel) in </w:t>
      </w:r>
      <w:hyperlink r:id="rId36" w:history="1">
        <w:r w:rsidR="000422FC">
          <w:rPr>
            <w:rStyle w:val="Hyperlink"/>
            <w:rFonts w:cs="Arial"/>
            <w:i/>
            <w:iCs/>
            <w:sz w:val="18"/>
            <w:szCs w:val="18"/>
          </w:rPr>
          <w:t>R2-1911559</w:t>
        </w:r>
      </w:hyperlink>
      <w:r w:rsidRPr="00231F2F">
        <w:rPr>
          <w:rFonts w:cs="Arial"/>
          <w:i/>
          <w:iCs/>
          <w:sz w:val="18"/>
          <w:szCs w:val="18"/>
        </w:rPr>
        <w:t>.</w:t>
      </w:r>
    </w:p>
    <w:p w14:paraId="2DFAAD6B" w14:textId="7A20FB52" w:rsidR="0054259B" w:rsidRDefault="00670E7B" w:rsidP="0054259B">
      <w:pPr>
        <w:pStyle w:val="Doc-title"/>
      </w:pPr>
      <w:hyperlink r:id="rId37" w:history="1">
        <w:r w:rsidR="000422FC">
          <w:rPr>
            <w:rStyle w:val="Hyperlink"/>
          </w:rPr>
          <w:t>R2-1912041</w:t>
        </w:r>
      </w:hyperlink>
      <w:r w:rsidR="0054259B">
        <w:tab/>
        <w:t>Reply LS on simultaneous RX/TX for NR (R4-1909992; contact: Ericsson)</w:t>
      </w:r>
      <w:r w:rsidR="0054259B">
        <w:tab/>
        <w:t>RAN4</w:t>
      </w:r>
      <w:r w:rsidR="0054259B">
        <w:tab/>
        <w:t>LS in</w:t>
      </w:r>
      <w:r w:rsidR="0054259B">
        <w:tab/>
        <w:t>Rel-16</w:t>
      </w:r>
      <w:r w:rsidR="0054259B">
        <w:tab/>
        <w:t>NR_Mob_enh-Core</w:t>
      </w:r>
      <w:r w:rsidR="0054259B">
        <w:tab/>
        <w:t>To:RAN1, RAN2</w:t>
      </w:r>
    </w:p>
    <w:p w14:paraId="5E568188" w14:textId="4D385C5C" w:rsidR="000422FC" w:rsidRDefault="006C5D6E" w:rsidP="006C5D6E">
      <w:pPr>
        <w:pStyle w:val="Doc-text2"/>
        <w:numPr>
          <w:ilvl w:val="0"/>
          <w:numId w:val="23"/>
        </w:numPr>
      </w:pPr>
      <w:r>
        <w:t>Noted.</w:t>
      </w:r>
    </w:p>
    <w:p w14:paraId="331322DC" w14:textId="77777777" w:rsidR="000422FC" w:rsidRPr="000422FC" w:rsidRDefault="000422FC" w:rsidP="000422FC">
      <w:pPr>
        <w:pStyle w:val="Doc-text2"/>
      </w:pPr>
    </w:p>
    <w:p w14:paraId="1A7ECDF9" w14:textId="6CB07B8F" w:rsidR="0054259B" w:rsidRDefault="00670E7B" w:rsidP="0054259B">
      <w:pPr>
        <w:pStyle w:val="Doc-title"/>
      </w:pPr>
      <w:hyperlink r:id="rId38" w:history="1">
        <w:r w:rsidR="000422FC">
          <w:rPr>
            <w:rStyle w:val="Hyperlink"/>
          </w:rPr>
          <w:t>R2-1912781</w:t>
        </w:r>
      </w:hyperlink>
      <w:r w:rsidR="0054259B">
        <w:tab/>
        <w:t>Running CR for the introduction of NR mobility enhancement</w:t>
      </w:r>
      <w:r w:rsidR="0054259B">
        <w:tab/>
        <w:t>Intel Corporation</w:t>
      </w:r>
      <w:r w:rsidR="0054259B">
        <w:tab/>
        <w:t>CR</w:t>
      </w:r>
      <w:r w:rsidR="0054259B">
        <w:tab/>
        <w:t>Rel-16</w:t>
      </w:r>
      <w:r w:rsidR="0054259B">
        <w:tab/>
        <w:t>38.300</w:t>
      </w:r>
      <w:r w:rsidR="0054259B">
        <w:tab/>
        <w:t>15.7.0</w:t>
      </w:r>
      <w:r w:rsidR="0054259B">
        <w:tab/>
        <w:t>0172</w:t>
      </w:r>
      <w:r w:rsidR="0054259B">
        <w:tab/>
        <w:t>-</w:t>
      </w:r>
      <w:r w:rsidR="0054259B">
        <w:tab/>
        <w:t>B</w:t>
      </w:r>
      <w:r w:rsidR="0054259B">
        <w:tab/>
        <w:t>NR_Mob_enh-Core</w:t>
      </w:r>
    </w:p>
    <w:p w14:paraId="42495D23" w14:textId="21543A90" w:rsidR="007E2A84" w:rsidRDefault="000422FC" w:rsidP="007045FD">
      <w:pPr>
        <w:pStyle w:val="Doc-text2"/>
        <w:numPr>
          <w:ilvl w:val="0"/>
          <w:numId w:val="23"/>
        </w:numPr>
      </w:pPr>
      <w:r>
        <w:t xml:space="preserve">Already endorsed in email </w:t>
      </w:r>
      <w:proofErr w:type="gramStart"/>
      <w:r>
        <w:t>discussion, but</w:t>
      </w:r>
      <w:proofErr w:type="gramEnd"/>
      <w:r>
        <w:t xml:space="preserve"> contains some editorial changes. Will be updated with this meeting changes.</w:t>
      </w:r>
    </w:p>
    <w:p w14:paraId="2FD9CC80" w14:textId="77777777" w:rsidR="007045FD" w:rsidRDefault="007045FD" w:rsidP="007045FD">
      <w:pPr>
        <w:ind w:left="1259"/>
      </w:pPr>
    </w:p>
    <w:p w14:paraId="0E99E27E" w14:textId="37576C12" w:rsidR="00C93491" w:rsidRPr="007045FD" w:rsidRDefault="00C93491" w:rsidP="007045FD">
      <w:pPr>
        <w:ind w:left="1259"/>
      </w:pPr>
      <w:r w:rsidRPr="007045FD">
        <w:t>CBF: Offline 105 (Intel): Capturing agreements in running CR</w:t>
      </w:r>
      <w:r w:rsidR="00F23500" w:rsidRPr="007045FD">
        <w:t xml:space="preserve">. Running CR can be provided in </w:t>
      </w:r>
      <w:hyperlink r:id="rId39" w:history="1">
        <w:r w:rsidR="00F23500" w:rsidRPr="007045FD">
          <w:rPr>
            <w:rStyle w:val="Hyperlink"/>
          </w:rPr>
          <w:t>R2-1913995</w:t>
        </w:r>
      </w:hyperlink>
    </w:p>
    <w:p w14:paraId="46B4AD3E" w14:textId="77777777" w:rsidR="00C93491" w:rsidRPr="00C93491" w:rsidRDefault="00C93491" w:rsidP="007E2A84">
      <w:pPr>
        <w:pStyle w:val="Doc-text2"/>
        <w:rPr>
          <w:b/>
        </w:rPr>
      </w:pPr>
    </w:p>
    <w:p w14:paraId="38F7F137" w14:textId="62652B0B" w:rsidR="007E2A84" w:rsidRDefault="007E2A84" w:rsidP="007E2A84">
      <w:pPr>
        <w:pStyle w:val="EmailDiscussion"/>
      </w:pPr>
      <w:r>
        <w:t xml:space="preserve">[107bis#xx][NR] </w:t>
      </w:r>
      <w:r w:rsidR="002A4D96">
        <w:t>Updated Stage-2 running CR for NR mobility</w:t>
      </w:r>
      <w:r>
        <w:t xml:space="preserve"> (</w:t>
      </w:r>
      <w:r w:rsidR="002A4D96">
        <w:t>Intel</w:t>
      </w:r>
      <w:r>
        <w:t>)</w:t>
      </w:r>
    </w:p>
    <w:p w14:paraId="373CBEE9" w14:textId="242A1C29" w:rsidR="002A4D96" w:rsidRDefault="002A4D96" w:rsidP="002A4D96">
      <w:pPr>
        <w:pStyle w:val="EmailDiscussion2"/>
        <w:ind w:left="1619" w:firstLine="0"/>
      </w:pPr>
      <w:r>
        <w:t>Update running CR based on this meeting’s agreements</w:t>
      </w:r>
      <w:r w:rsidR="00AA32B1">
        <w:t xml:space="preserve"> (not including conditional PSCell aspects)</w:t>
      </w:r>
      <w:r>
        <w:t>.</w:t>
      </w:r>
    </w:p>
    <w:p w14:paraId="50A2445E" w14:textId="4D867642" w:rsidR="002A4D96" w:rsidRDefault="002A4D96" w:rsidP="002A4D96">
      <w:pPr>
        <w:pStyle w:val="EmailDiscussion2"/>
      </w:pPr>
      <w:r>
        <w:tab/>
        <w:t>Intended outcome: Endorsed running CR</w:t>
      </w:r>
    </w:p>
    <w:p w14:paraId="07FED80F" w14:textId="4DE04810" w:rsidR="007E2A84" w:rsidRDefault="007E2A84" w:rsidP="007E2A84">
      <w:pPr>
        <w:pStyle w:val="EmailDiscussion2"/>
      </w:pPr>
      <w:r>
        <w:tab/>
        <w:t>Deadline:  1 week</w:t>
      </w:r>
    </w:p>
    <w:p w14:paraId="4E322751" w14:textId="751B3A3F" w:rsidR="007E2A84" w:rsidRDefault="007E2A84" w:rsidP="007E2A84">
      <w:pPr>
        <w:pStyle w:val="EmailDiscussion2"/>
      </w:pPr>
    </w:p>
    <w:p w14:paraId="30966B57" w14:textId="79D24A54" w:rsidR="007E2A84" w:rsidRDefault="00AC3F98" w:rsidP="00C50D27">
      <w:pPr>
        <w:pStyle w:val="Doc-text2"/>
        <w:numPr>
          <w:ilvl w:val="0"/>
          <w:numId w:val="23"/>
        </w:numPr>
      </w:pPr>
      <w:r>
        <w:t>H</w:t>
      </w:r>
      <w:r w:rsidR="00C50D27">
        <w:t>andled in main session</w:t>
      </w:r>
    </w:p>
    <w:p w14:paraId="7008A2F2" w14:textId="77777777" w:rsidR="002A4D96" w:rsidRPr="007E2A84" w:rsidRDefault="002A4D96" w:rsidP="002A4D96">
      <w:pPr>
        <w:pStyle w:val="Doc-text2"/>
        <w:ind w:left="0" w:firstLine="0"/>
      </w:pPr>
    </w:p>
    <w:p w14:paraId="48AF97BC" w14:textId="77777777" w:rsidR="0054259B" w:rsidRPr="0054259B" w:rsidRDefault="0054259B" w:rsidP="0054259B">
      <w:pPr>
        <w:pStyle w:val="Doc-text2"/>
      </w:pPr>
    </w:p>
    <w:p w14:paraId="32FF421A" w14:textId="374D73B3" w:rsidR="00F42398" w:rsidRDefault="0090692E" w:rsidP="0090692E">
      <w:pPr>
        <w:pStyle w:val="Heading3"/>
      </w:pPr>
      <w:r>
        <w:t>6.9.2</w:t>
      </w:r>
      <w:r w:rsidRPr="0090692E">
        <w:tab/>
      </w:r>
      <w:r w:rsidR="00F42398" w:rsidRPr="0090692E">
        <w:t>Reduction in user data interruption during handover</w:t>
      </w:r>
    </w:p>
    <w:p w14:paraId="0597AF19" w14:textId="77777777" w:rsidR="00F42398" w:rsidRDefault="00F42398" w:rsidP="00F42398">
      <w:pPr>
        <w:pStyle w:val="Comments"/>
        <w:rPr>
          <w:noProof w:val="0"/>
        </w:rPr>
      </w:pPr>
      <w:r w:rsidRPr="00AE3A2C">
        <w:rPr>
          <w:noProof w:val="0"/>
        </w:rPr>
        <w:t xml:space="preserve">No documents should be submitted to </w:t>
      </w:r>
      <w:r w:rsidR="00F856D4">
        <w:rPr>
          <w:noProof w:val="0"/>
        </w:rPr>
        <w:t>6.</w:t>
      </w:r>
      <w:r w:rsidRPr="00AE3A2C">
        <w:rPr>
          <w:noProof w:val="0"/>
        </w:rPr>
        <w:t xml:space="preserve">9.2. Please submit to </w:t>
      </w:r>
      <w:r w:rsidR="00F856D4">
        <w:rPr>
          <w:noProof w:val="0"/>
        </w:rPr>
        <w:t>6.</w:t>
      </w:r>
      <w:r w:rsidRPr="00AE3A2C">
        <w:rPr>
          <w:noProof w:val="0"/>
        </w:rPr>
        <w:t>9.2.x</w:t>
      </w:r>
    </w:p>
    <w:p w14:paraId="0EEAB5E8" w14:textId="77777777" w:rsidR="0090692E" w:rsidRDefault="006E3AD0" w:rsidP="0090692E">
      <w:pPr>
        <w:rPr>
          <w:i/>
          <w:sz w:val="18"/>
        </w:rPr>
      </w:pPr>
      <w:bookmarkStart w:id="23" w:name="_Hlk19015735"/>
      <w:r w:rsidRPr="006E3AD0">
        <w:rPr>
          <w:i/>
          <w:sz w:val="18"/>
        </w:rPr>
        <w:t xml:space="preserve">Contributions on RUDI handovers using DAPS for LTE and NR are treated jointly in under </w:t>
      </w:r>
      <w:r w:rsidR="00F856D4">
        <w:rPr>
          <w:i/>
          <w:sz w:val="18"/>
        </w:rPr>
        <w:t>7.</w:t>
      </w:r>
      <w:r w:rsidRPr="006E3AD0">
        <w:rPr>
          <w:i/>
          <w:sz w:val="18"/>
        </w:rPr>
        <w:t>3.2. Do not use this AI for any item that can be discussed jointly.</w:t>
      </w:r>
      <w:bookmarkEnd w:id="23"/>
    </w:p>
    <w:p w14:paraId="2CE0827F" w14:textId="135CE449" w:rsidR="0090692E" w:rsidRDefault="0090692E" w:rsidP="0090692E">
      <w:pPr>
        <w:pStyle w:val="Heading3"/>
      </w:pPr>
      <w:r w:rsidRPr="0090692E">
        <w:t>6.9.3</w:t>
      </w:r>
      <w:r w:rsidRPr="0090692E">
        <w:tab/>
      </w:r>
      <w:r w:rsidR="00F42398" w:rsidRPr="0090692E">
        <w:t>Handover robustness improvements</w:t>
      </w:r>
    </w:p>
    <w:p w14:paraId="5D854673" w14:textId="3BFB1C0D" w:rsidR="006E3AD0" w:rsidRPr="0090692E" w:rsidRDefault="006E3AD0" w:rsidP="0090692E">
      <w:pPr>
        <w:pStyle w:val="Comments"/>
        <w:rPr>
          <w:sz w:val="26"/>
        </w:rPr>
      </w:pPr>
      <w:r w:rsidRPr="006E3AD0">
        <w:t xml:space="preserve">Contributions on conditional handover for LTE and NR are treated jointly under </w:t>
      </w:r>
      <w:r w:rsidR="00F856D4">
        <w:t>6.</w:t>
      </w:r>
      <w:r w:rsidRPr="006E3AD0">
        <w:t xml:space="preserve">9.3 except where otherwise noted. </w:t>
      </w:r>
    </w:p>
    <w:p w14:paraId="5ADC499C" w14:textId="77777777" w:rsidR="0090692E" w:rsidRDefault="00F42398" w:rsidP="0090692E">
      <w:pPr>
        <w:pStyle w:val="Comments"/>
        <w:rPr>
          <w:noProof w:val="0"/>
        </w:rPr>
      </w:pPr>
      <w:r w:rsidRPr="00AE3A2C">
        <w:rPr>
          <w:noProof w:val="0"/>
        </w:rPr>
        <w:t xml:space="preserve">No documents should be submitted to </w:t>
      </w:r>
      <w:r w:rsidR="00F856D4">
        <w:rPr>
          <w:noProof w:val="0"/>
        </w:rPr>
        <w:t>6.</w:t>
      </w:r>
      <w:r w:rsidRPr="00AE3A2C">
        <w:rPr>
          <w:noProof w:val="0"/>
        </w:rPr>
        <w:t xml:space="preserve">9.3. Please submit to </w:t>
      </w:r>
      <w:r w:rsidR="00F856D4">
        <w:rPr>
          <w:noProof w:val="0"/>
        </w:rPr>
        <w:t>6.</w:t>
      </w:r>
      <w:r w:rsidRPr="00AE3A2C">
        <w:rPr>
          <w:noProof w:val="0"/>
        </w:rPr>
        <w:t>9.3.x</w:t>
      </w:r>
    </w:p>
    <w:p w14:paraId="792E8E4F" w14:textId="490C21AF" w:rsidR="006E3AD0" w:rsidRDefault="0090692E" w:rsidP="0090692E">
      <w:pPr>
        <w:pStyle w:val="Heading4"/>
      </w:pPr>
      <w:r>
        <w:t>6.9.3.1</w:t>
      </w:r>
      <w:r>
        <w:tab/>
      </w:r>
      <w:r w:rsidR="006E3AD0" w:rsidRPr="006E3AD0">
        <w:t>Conditional handover – configuration and execution details</w:t>
      </w:r>
    </w:p>
    <w:p w14:paraId="0A165B5F" w14:textId="77777777" w:rsidR="006E3AD0" w:rsidRPr="006E3AD0" w:rsidRDefault="006E3AD0" w:rsidP="006E3AD0">
      <w:pPr>
        <w:rPr>
          <w:i/>
          <w:sz w:val="18"/>
        </w:rPr>
      </w:pPr>
      <w:r w:rsidRPr="006E3AD0">
        <w:rPr>
          <w:i/>
          <w:sz w:val="18"/>
        </w:rPr>
        <w:t xml:space="preserve">This AI jointly addresses NR and LTE. </w:t>
      </w:r>
    </w:p>
    <w:p w14:paraId="16BC09EE" w14:textId="77777777" w:rsidR="006E3AD0" w:rsidRPr="006E3AD0" w:rsidRDefault="006E3AD0" w:rsidP="006E3AD0">
      <w:pPr>
        <w:rPr>
          <w:i/>
          <w:sz w:val="18"/>
        </w:rPr>
      </w:pPr>
      <w:r w:rsidRPr="006E3AD0">
        <w:rPr>
          <w:i/>
          <w:sz w:val="18"/>
        </w:rPr>
        <w:t>Including outcome of email discussion [107#30][NR/LTE/Mob-enh] Configuration of CHO and execution condition (Intel)</w:t>
      </w:r>
    </w:p>
    <w:p w14:paraId="46D5AEB3" w14:textId="6E24A54F" w:rsidR="006E3AD0" w:rsidRDefault="006E3AD0" w:rsidP="006E3AD0">
      <w:pPr>
        <w:rPr>
          <w:rFonts w:eastAsia="Yu Mincho" w:cs="Arial"/>
          <w:i/>
          <w:iCs/>
          <w:sz w:val="18"/>
          <w:szCs w:val="18"/>
          <w:lang w:val="en-US"/>
        </w:rPr>
      </w:pPr>
      <w:r w:rsidRPr="006E3AD0">
        <w:rPr>
          <w:rFonts w:eastAsia="Yu Mincho" w:cs="Arial"/>
          <w:i/>
          <w:iCs/>
          <w:sz w:val="18"/>
          <w:szCs w:val="18"/>
          <w:lang w:val="en-US"/>
        </w:rPr>
        <w:t>Including Stage-3 details that are either not handled or are left open in the conclusion of the email discussion 107#30 (should also provide TPs to illustrate the required Stage-3 specification changes).</w:t>
      </w:r>
    </w:p>
    <w:p w14:paraId="0EE6CBF3" w14:textId="249FEFF4" w:rsidR="00E8139A" w:rsidRDefault="00E8139A" w:rsidP="006E3AD0">
      <w:pPr>
        <w:rPr>
          <w:rFonts w:eastAsia="Yu Mincho" w:cs="Arial"/>
          <w:i/>
          <w:iCs/>
          <w:sz w:val="18"/>
          <w:szCs w:val="18"/>
          <w:lang w:val="en-US"/>
        </w:rPr>
      </w:pPr>
    </w:p>
    <w:p w14:paraId="76059E2D" w14:textId="52881965" w:rsidR="00E8139A" w:rsidRPr="006E3AD0" w:rsidRDefault="00E8139A" w:rsidP="00E8139A">
      <w:pPr>
        <w:rPr>
          <w:i/>
          <w:sz w:val="18"/>
        </w:rPr>
      </w:pPr>
      <w:r>
        <w:rPr>
          <w:i/>
          <w:sz w:val="18"/>
        </w:rPr>
        <w:t>O</w:t>
      </w:r>
      <w:r w:rsidRPr="006E3AD0">
        <w:rPr>
          <w:i/>
          <w:sz w:val="18"/>
        </w:rPr>
        <w:t>utcome of email discussion [107#30][NR/LTE/Mob-enh] Configuration of CHO and execution condition (Intel)</w:t>
      </w:r>
    </w:p>
    <w:p w14:paraId="68764691" w14:textId="7FEBD199" w:rsidR="00E8139A" w:rsidRDefault="00670E7B" w:rsidP="00E8139A">
      <w:pPr>
        <w:pStyle w:val="Doc-title"/>
      </w:pPr>
      <w:hyperlink r:id="rId40" w:history="1">
        <w:r w:rsidR="000422FC">
          <w:rPr>
            <w:rStyle w:val="Hyperlink"/>
          </w:rPr>
          <w:t>R2-1912779</w:t>
        </w:r>
      </w:hyperlink>
      <w:r w:rsidR="00E8139A">
        <w:tab/>
        <w:t>Report of [107#30][NR/LTE/Mob-enh] Configuration of CHO and execution condition</w:t>
      </w:r>
      <w:r w:rsidR="00E8139A">
        <w:tab/>
        <w:t>Intel Corporation</w:t>
      </w:r>
      <w:r w:rsidR="00E8139A">
        <w:tab/>
        <w:t>discussion</w:t>
      </w:r>
      <w:r w:rsidR="00E8139A">
        <w:tab/>
        <w:t>Rel-16</w:t>
      </w:r>
      <w:r w:rsidR="00E8139A">
        <w:tab/>
        <w:t>LTE_feMob-Core, NR_Mob_enh-Core</w:t>
      </w:r>
      <w:r w:rsidR="00E8139A">
        <w:tab/>
        <w:t>Late</w:t>
      </w:r>
    </w:p>
    <w:p w14:paraId="14D4C9EE" w14:textId="42535FF1" w:rsidR="0043114C" w:rsidRDefault="0043114C" w:rsidP="0043114C">
      <w:pPr>
        <w:pStyle w:val="Doc-text2"/>
      </w:pPr>
    </w:p>
    <w:p w14:paraId="13946809" w14:textId="3F67DFAF" w:rsidR="0043114C" w:rsidRDefault="0043114C" w:rsidP="0043114C">
      <w:pPr>
        <w:pStyle w:val="Doc-text2"/>
      </w:pPr>
    </w:p>
    <w:p w14:paraId="0EFD222E" w14:textId="70572C97" w:rsidR="0043114C" w:rsidRPr="0043114C" w:rsidRDefault="0043114C" w:rsidP="00523D77">
      <w:pPr>
        <w:pStyle w:val="Doc-text2"/>
        <w:pBdr>
          <w:top w:val="single" w:sz="4" w:space="1" w:color="auto"/>
          <w:left w:val="single" w:sz="4" w:space="4" w:color="auto"/>
          <w:bottom w:val="single" w:sz="4" w:space="1" w:color="auto"/>
          <w:right w:val="single" w:sz="4" w:space="4" w:color="auto"/>
        </w:pBdr>
      </w:pPr>
      <w:r w:rsidRPr="001123FB">
        <w:rPr>
          <w:b/>
        </w:rPr>
        <w:t>Agreements</w:t>
      </w:r>
    </w:p>
    <w:p w14:paraId="3E59D822" w14:textId="244DE08F" w:rsidR="0043114C" w:rsidRDefault="0043114C" w:rsidP="00523D77">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14:paraId="17C561CD" w14:textId="7A7F9849" w:rsidR="0043114C" w:rsidRDefault="0043114C" w:rsidP="00523D77">
      <w:pPr>
        <w:pStyle w:val="Doc-text2"/>
        <w:pBdr>
          <w:top w:val="single" w:sz="4" w:space="1" w:color="auto"/>
          <w:left w:val="single" w:sz="4" w:space="4" w:color="auto"/>
          <w:bottom w:val="single" w:sz="4" w:space="1" w:color="auto"/>
          <w:right w:val="single" w:sz="4" w:space="4" w:color="auto"/>
        </w:pBdr>
      </w:pPr>
      <w:r>
        <w:t>2.</w:t>
      </w:r>
      <w:r>
        <w:tab/>
      </w:r>
      <w:r w:rsidR="00435086">
        <w:t xml:space="preserve">When source configuration needs to be changed, it is up to network to update the UE stored CHO </w:t>
      </w:r>
      <w:proofErr w:type="gramStart"/>
      <w:r w:rsidR="00435086">
        <w:t>configurations</w:t>
      </w:r>
      <w:proofErr w:type="gramEnd"/>
      <w:r w:rsidR="00435086">
        <w:t xml:space="preserve"> so it remains valid. </w:t>
      </w:r>
      <w:r>
        <w:t>From RAN2 perspective, whenever source configuration needs to be changed, source sends the updated configuration to target if a new CHO configuration is needed and ask RAN3 to confirm.</w:t>
      </w:r>
    </w:p>
    <w:p w14:paraId="2FFBC698" w14:textId="475AECA7" w:rsidR="0043114C" w:rsidRDefault="00BA0B5B" w:rsidP="00523D77">
      <w:pPr>
        <w:pStyle w:val="Doc-text2"/>
        <w:pBdr>
          <w:top w:val="single" w:sz="4" w:space="1" w:color="auto"/>
          <w:left w:val="single" w:sz="4" w:space="4" w:color="auto"/>
          <w:bottom w:val="single" w:sz="4" w:space="1" w:color="auto"/>
          <w:right w:val="single" w:sz="4" w:space="4" w:color="auto"/>
        </w:pBdr>
      </w:pPr>
      <w:r>
        <w:t>3</w:t>
      </w:r>
      <w:r w:rsidR="0043114C">
        <w:t>.</w:t>
      </w:r>
      <w:r w:rsidR="0043114C">
        <w:tab/>
        <w:t>The handling of CHO configuration can be split into 2 steps as below and inform RAN4 about RAN2 agreements:</w:t>
      </w:r>
    </w:p>
    <w:p w14:paraId="68FE7FD8" w14:textId="77777777" w:rsidR="0043114C" w:rsidRDefault="0043114C" w:rsidP="00523D77">
      <w:pPr>
        <w:pStyle w:val="Doc-text2"/>
        <w:pBdr>
          <w:top w:val="single" w:sz="4" w:space="1" w:color="auto"/>
          <w:left w:val="single" w:sz="4" w:space="4" w:color="auto"/>
          <w:bottom w:val="single" w:sz="4" w:space="1" w:color="auto"/>
          <w:right w:val="single" w:sz="4" w:space="4" w:color="auto"/>
        </w:pBdr>
      </w:pPr>
      <w:r>
        <w:t>Step 1: Decode the  RRCReconfiguration/RRCConnectionReconfiguration including source configuration, if present, and CHO execution conditions (both decode and configure upon reception of RRCReconfiguration/RRCConnectionReconfiguration).</w:t>
      </w:r>
    </w:p>
    <w:p w14:paraId="4AABFAD9" w14:textId="4F17EA18" w:rsidR="0043114C" w:rsidRDefault="0043114C" w:rsidP="00523D77">
      <w:pPr>
        <w:pStyle w:val="Doc-text2"/>
        <w:pBdr>
          <w:top w:val="single" w:sz="4" w:space="1" w:color="auto"/>
          <w:left w:val="single" w:sz="4" w:space="4" w:color="auto"/>
          <w:bottom w:val="single" w:sz="4" w:space="1" w:color="auto"/>
          <w:right w:val="single" w:sz="4" w:space="4" w:color="auto"/>
        </w:pBdr>
      </w:pPr>
      <w:r>
        <w:t>Step 2: Apply the target cell configuration  (i.e. a stored RRCReconfiguration/RRCConnectionReconfiguration prepared for the selected target), the UE can only do this upon meeting the CHO execution condition for the cell.</w:t>
      </w:r>
    </w:p>
    <w:p w14:paraId="6E940BFD" w14:textId="409CDF39" w:rsidR="00BA0B5B" w:rsidRDefault="00BA0B5B" w:rsidP="00523D77">
      <w:pPr>
        <w:pStyle w:val="Doc-text2"/>
        <w:pBdr>
          <w:top w:val="single" w:sz="4" w:space="1" w:color="auto"/>
          <w:left w:val="single" w:sz="4" w:space="4" w:color="auto"/>
          <w:bottom w:val="single" w:sz="4" w:space="1" w:color="auto"/>
          <w:right w:val="single" w:sz="4" w:space="4" w:color="auto"/>
        </w:pBdr>
      </w:pPr>
    </w:p>
    <w:p w14:paraId="3DDBF2CC" w14:textId="363A0A37" w:rsidR="00BA0B5B" w:rsidRDefault="00BA0B5B" w:rsidP="0043114C">
      <w:pPr>
        <w:pStyle w:val="Doc-text2"/>
      </w:pPr>
    </w:p>
    <w:p w14:paraId="6BA6B266" w14:textId="1C1E55CF" w:rsidR="00523D77" w:rsidRPr="00523D77" w:rsidRDefault="00523D77" w:rsidP="0043114C">
      <w:pPr>
        <w:pStyle w:val="Doc-text2"/>
        <w:rPr>
          <w:b/>
          <w:u w:val="single"/>
        </w:rPr>
      </w:pPr>
      <w:r w:rsidRPr="00523D77">
        <w:rPr>
          <w:b/>
          <w:u w:val="single"/>
        </w:rPr>
        <w:t>Show of hands</w:t>
      </w:r>
    </w:p>
    <w:p w14:paraId="0B5F89A9" w14:textId="6F644234" w:rsidR="00523D77" w:rsidRPr="00523D77" w:rsidRDefault="00523D77" w:rsidP="0043114C">
      <w:pPr>
        <w:pStyle w:val="Doc-text2"/>
        <w:rPr>
          <w:b/>
        </w:rPr>
      </w:pPr>
      <w:r w:rsidRPr="00523D77">
        <w:rPr>
          <w:b/>
        </w:rPr>
        <w:t>1)</w:t>
      </w:r>
      <w:r w:rsidR="002A6CF0">
        <w:rPr>
          <w:b/>
        </w:rPr>
        <w:t xml:space="preserve"> </w:t>
      </w:r>
      <w:r w:rsidRPr="00523D77">
        <w:rPr>
          <w:b/>
        </w:rPr>
        <w:t xml:space="preserve">Do not trigger re-establishment and do early check: </w:t>
      </w:r>
      <w:r>
        <w:rPr>
          <w:b/>
        </w:rPr>
        <w:t>10</w:t>
      </w:r>
    </w:p>
    <w:p w14:paraId="4CB55192" w14:textId="744CA505" w:rsidR="00523D77" w:rsidRDefault="00523D77" w:rsidP="00523D77">
      <w:pPr>
        <w:pStyle w:val="Doc-text2"/>
      </w:pPr>
      <w:r>
        <w:t>2)</w:t>
      </w:r>
      <w:r w:rsidR="002A6CF0">
        <w:t xml:space="preserve"> </w:t>
      </w:r>
      <w:r>
        <w:t>Do not trigger re-establishment and do late check: 0</w:t>
      </w:r>
    </w:p>
    <w:p w14:paraId="63073776" w14:textId="3B63B2D1" w:rsidR="00523D77" w:rsidRPr="00523D77" w:rsidRDefault="00523D77" w:rsidP="00523D77">
      <w:pPr>
        <w:pStyle w:val="Doc-text2"/>
        <w:rPr>
          <w:b/>
        </w:rPr>
      </w:pPr>
      <w:r w:rsidRPr="00523D77">
        <w:rPr>
          <w:b/>
        </w:rPr>
        <w:t>3)</w:t>
      </w:r>
      <w:r w:rsidR="002A6CF0">
        <w:rPr>
          <w:b/>
        </w:rPr>
        <w:t xml:space="preserve"> </w:t>
      </w:r>
      <w:r w:rsidRPr="00523D77">
        <w:rPr>
          <w:b/>
        </w:rPr>
        <w:t>Trigger re-establishment and do early check: 13</w:t>
      </w:r>
      <w:r w:rsidR="00C02D55">
        <w:rPr>
          <w:b/>
        </w:rPr>
        <w:t xml:space="preserve"> </w:t>
      </w:r>
    </w:p>
    <w:p w14:paraId="15224CE4" w14:textId="7ACFDB75" w:rsidR="00523D77" w:rsidRDefault="00523D77" w:rsidP="0043114C">
      <w:pPr>
        <w:pStyle w:val="Doc-text2"/>
      </w:pPr>
      <w:r>
        <w:t>4)</w:t>
      </w:r>
      <w:r w:rsidR="002A6CF0">
        <w:t xml:space="preserve"> </w:t>
      </w:r>
      <w:r>
        <w:t xml:space="preserve">Trigger re-establishment and do late check: 3 </w:t>
      </w:r>
    </w:p>
    <w:p w14:paraId="6648070D" w14:textId="744370F6" w:rsidR="00523D77" w:rsidRDefault="00523D77" w:rsidP="0043114C">
      <w:pPr>
        <w:pStyle w:val="Doc-text2"/>
      </w:pPr>
    </w:p>
    <w:p w14:paraId="5A517524" w14:textId="1A6AEFB8" w:rsidR="00523D77" w:rsidRPr="002A6CF0" w:rsidRDefault="00C02D55" w:rsidP="00523D77">
      <w:pPr>
        <w:pStyle w:val="Doc-text2"/>
        <w:numPr>
          <w:ilvl w:val="0"/>
          <w:numId w:val="23"/>
        </w:numPr>
        <w:rPr>
          <w:b/>
        </w:rPr>
      </w:pPr>
      <w:r w:rsidRPr="002A6CF0">
        <w:rPr>
          <w:b/>
        </w:rPr>
        <w:t xml:space="preserve">Stick to current specification (to be clarified which option that means). </w:t>
      </w:r>
    </w:p>
    <w:p w14:paraId="498B8160" w14:textId="77777777" w:rsidR="00523D77" w:rsidRDefault="00523D77" w:rsidP="0043114C">
      <w:pPr>
        <w:pStyle w:val="Doc-text2"/>
      </w:pPr>
    </w:p>
    <w:p w14:paraId="330AA95A" w14:textId="41291C2E" w:rsidR="0043114C" w:rsidRDefault="0043114C" w:rsidP="0043114C">
      <w:pPr>
        <w:pStyle w:val="Doc-text2"/>
      </w:pPr>
    </w:p>
    <w:p w14:paraId="612AF557" w14:textId="18969220" w:rsidR="0043114C" w:rsidRDefault="0043114C" w:rsidP="0043114C">
      <w:pPr>
        <w:pStyle w:val="Doc-text2"/>
      </w:pPr>
      <w:r>
        <w:t>Discussion:</w:t>
      </w:r>
    </w:p>
    <w:p w14:paraId="6370A652" w14:textId="0974FFA3" w:rsidR="0043114C" w:rsidRDefault="0043114C" w:rsidP="0043114C">
      <w:pPr>
        <w:pStyle w:val="Doc-text2"/>
      </w:pPr>
      <w:r>
        <w:t>Proposal 1</w:t>
      </w:r>
    </w:p>
    <w:p w14:paraId="380BE2DF" w14:textId="55DB1D88" w:rsidR="0043114C" w:rsidRDefault="0043114C" w:rsidP="0043114C">
      <w:pPr>
        <w:pStyle w:val="Doc-text2"/>
        <w:numPr>
          <w:ilvl w:val="0"/>
          <w:numId w:val="22"/>
        </w:numPr>
      </w:pPr>
      <w:r>
        <w:t>Ericsson wonders if only CHO cancellation is needed.Intel clarifies target may need to modify some configuration based on load conditions. Charter thinks CFRA -&gt; CBRA change may need modification. Ericsson thinks this is not possible.</w:t>
      </w:r>
    </w:p>
    <w:p w14:paraId="5208D148" w14:textId="0E6F4F8A" w:rsidR="0043114C" w:rsidRDefault="0043114C" w:rsidP="0043114C">
      <w:pPr>
        <w:pStyle w:val="Doc-text2"/>
        <w:numPr>
          <w:ilvl w:val="0"/>
          <w:numId w:val="22"/>
        </w:numPr>
      </w:pPr>
      <w:r>
        <w:t>Nokia thinks we should just continue and leave RAN3 to consider their workload.</w:t>
      </w:r>
    </w:p>
    <w:p w14:paraId="62CE88A4" w14:textId="4E3D5788" w:rsidR="0043114C" w:rsidRDefault="0043114C" w:rsidP="0043114C">
      <w:pPr>
        <w:pStyle w:val="Doc-text2"/>
      </w:pPr>
      <w:r>
        <w:t>Proposal 2:</w:t>
      </w:r>
    </w:p>
    <w:p w14:paraId="2253E442" w14:textId="4078AAB2" w:rsidR="0043114C" w:rsidRDefault="0043114C" w:rsidP="0043114C">
      <w:pPr>
        <w:pStyle w:val="Doc-text2"/>
        <w:numPr>
          <w:ilvl w:val="0"/>
          <w:numId w:val="22"/>
        </w:numPr>
      </w:pPr>
      <w:r>
        <w:t>OPPO wonders how source knows CHO configuration update is needed – only target would know? MediaTek agrees. Intel thinks not all configurations impact the target CHO configuration. Some might not. Futurewei thinks source update makes sense.</w:t>
      </w:r>
    </w:p>
    <w:p w14:paraId="7039414F" w14:textId="003662B1" w:rsidR="0043114C" w:rsidRDefault="00092936" w:rsidP="0043114C">
      <w:pPr>
        <w:pStyle w:val="Doc-text2"/>
        <w:numPr>
          <w:ilvl w:val="0"/>
          <w:numId w:val="22"/>
        </w:numPr>
      </w:pPr>
      <w:r>
        <w:t>Samsung wonders if UE behaviour is based on this assumption. Intel thinks this is up to network implementation and doesn’t affect UE.</w:t>
      </w:r>
    </w:p>
    <w:p w14:paraId="10AFEACA" w14:textId="7A7C5983" w:rsidR="0043114C" w:rsidRDefault="00092936" w:rsidP="0043114C">
      <w:pPr>
        <w:pStyle w:val="Doc-text2"/>
      </w:pPr>
      <w:r>
        <w:t xml:space="preserve">Proposal 3: </w:t>
      </w:r>
    </w:p>
    <w:p w14:paraId="0F82DD05" w14:textId="425E0090" w:rsidR="00092936" w:rsidRDefault="00092936" w:rsidP="00092936">
      <w:pPr>
        <w:pStyle w:val="Doc-text2"/>
        <w:numPr>
          <w:ilvl w:val="0"/>
          <w:numId w:val="22"/>
        </w:numPr>
      </w:pPr>
      <w:r>
        <w:t>Mtek wonders how network knows this. Intel thinks this was discussed over email and most companies left it up to network to solve the problem. Ericsson thinks this just means network provides configuration that UE can use. This doesn’t require any additional effort to specify and doing something else would be optimizations.</w:t>
      </w:r>
      <w:r w:rsidR="00435086">
        <w:t xml:space="preserve"> Samsung thinks this is a network restriction to ensure valid CHO configuration. NEC agrees.</w:t>
      </w:r>
    </w:p>
    <w:p w14:paraId="1C0F83AC" w14:textId="2DEF05E7" w:rsidR="00092936" w:rsidRDefault="00092936" w:rsidP="00092936">
      <w:pPr>
        <w:pStyle w:val="Doc-text2"/>
        <w:ind w:left="1259" w:firstLine="0"/>
      </w:pPr>
      <w:r>
        <w:t xml:space="preserve">Proposal </w:t>
      </w:r>
      <w:r w:rsidR="00BA0B5B">
        <w:t>6</w:t>
      </w:r>
    </w:p>
    <w:p w14:paraId="6B1524D4" w14:textId="00E6D304" w:rsidR="00092936" w:rsidRDefault="00BA0B5B" w:rsidP="00092936">
      <w:pPr>
        <w:pStyle w:val="Doc-text2"/>
        <w:numPr>
          <w:ilvl w:val="0"/>
          <w:numId w:val="22"/>
        </w:numPr>
      </w:pPr>
      <w:r>
        <w:t xml:space="preserve">Qualcomm thinks this is problematic. vivo thinks the proposal is useful. Intel clarifies that the benefit for UE is that there will be more problems upon handover and not while radio conditions to source are still valid. Xiaomi thinks only the timing differs. If we check later, UE can’t recover. IDT also agrees. </w:t>
      </w:r>
      <w:r w:rsidR="007B3BE6">
        <w:t>Ericsson thinks this shouldn’t impose any restrictions on number of target cells for CHO.</w:t>
      </w:r>
    </w:p>
    <w:p w14:paraId="7817F5C3" w14:textId="77777777" w:rsidR="00BA0B5B" w:rsidRDefault="00BA0B5B" w:rsidP="00BA0B5B">
      <w:pPr>
        <w:pStyle w:val="Doc-text2"/>
      </w:pPr>
    </w:p>
    <w:p w14:paraId="4E55A090" w14:textId="4F57D876" w:rsidR="00BA0B5B" w:rsidRDefault="00BA0B5B" w:rsidP="00BA0B5B">
      <w:pPr>
        <w:pStyle w:val="Doc-text2"/>
      </w:pPr>
      <w:r>
        <w:t>Proposal 9</w:t>
      </w:r>
    </w:p>
    <w:p w14:paraId="66BB3413" w14:textId="03208669" w:rsidR="007B3BE6" w:rsidRDefault="00BA0B5B" w:rsidP="007B3BE6">
      <w:pPr>
        <w:pStyle w:val="Doc-text2"/>
        <w:numPr>
          <w:ilvl w:val="0"/>
          <w:numId w:val="22"/>
        </w:numPr>
      </w:pPr>
      <w:r>
        <w:t>Ericsson thinks this is problematic.</w:t>
      </w:r>
      <w:r w:rsidR="007B3BE6">
        <w:t xml:space="preserve"> Futurewei agrees as this is only target configuration, not source. Would cause source to fail even if the link is still good. Nokia agrees this is problematic. IDT agrees. Samsung wonders what </w:t>
      </w:r>
      <w:proofErr w:type="gramStart"/>
      <w:r w:rsidR="007B3BE6">
        <w:t>is the problem for the network</w:t>
      </w:r>
      <w:proofErr w:type="gramEnd"/>
      <w:r w:rsidR="007B3BE6">
        <w:t>. Ericsson thinks HO doesn’t happen immediately. LGE has concern on this. vivo thinks UE could indicate the problem to source and not do re-establishment.</w:t>
      </w:r>
    </w:p>
    <w:p w14:paraId="462D045F" w14:textId="09059537" w:rsidR="007B3BE6" w:rsidRDefault="007B3BE6" w:rsidP="007B3BE6">
      <w:pPr>
        <w:pStyle w:val="Doc-text2"/>
        <w:numPr>
          <w:ilvl w:val="0"/>
          <w:numId w:val="22"/>
        </w:numPr>
      </w:pPr>
      <w:r>
        <w:t>Intel thinks this is about whether the failure is a rare case or not. Huawei thinks this is a rare cas</w:t>
      </w:r>
      <w:r w:rsidR="00750490">
        <w:t>e</w:t>
      </w:r>
      <w:r>
        <w:t>.</w:t>
      </w:r>
      <w:r w:rsidR="00750490">
        <w:t xml:space="preserve"> OPPO agrees.</w:t>
      </w:r>
      <w:r w:rsidR="004465F1">
        <w:t xml:space="preserve"> CATT agrees.</w:t>
      </w:r>
      <w:r w:rsidR="00523D77">
        <w:t xml:space="preserve"> Ericsson thinks this might be more common in NR.</w:t>
      </w:r>
    </w:p>
    <w:p w14:paraId="20B78CFE" w14:textId="35B9F2EC" w:rsidR="004465F1" w:rsidRDefault="004465F1" w:rsidP="007B3BE6">
      <w:pPr>
        <w:pStyle w:val="Doc-text2"/>
        <w:numPr>
          <w:ilvl w:val="0"/>
          <w:numId w:val="22"/>
        </w:numPr>
      </w:pPr>
      <w:r>
        <w:t>Nokia thinks that for RUDI, most didn’t want a re-establishment, but now the same companies do want re-establishment.</w:t>
      </w:r>
    </w:p>
    <w:p w14:paraId="39A90FE4" w14:textId="0B89E111" w:rsidR="00C02D55" w:rsidRDefault="00C02D55" w:rsidP="007B3BE6">
      <w:pPr>
        <w:pStyle w:val="Doc-text2"/>
        <w:numPr>
          <w:ilvl w:val="0"/>
          <w:numId w:val="22"/>
        </w:numPr>
      </w:pPr>
      <w:r>
        <w:t>Ericsson thinks any solution should ensure network is aware of what caused the problem.</w:t>
      </w:r>
    </w:p>
    <w:p w14:paraId="6D4C1B21" w14:textId="77777777" w:rsidR="0043114C" w:rsidRPr="0043114C" w:rsidRDefault="0043114C" w:rsidP="0043114C">
      <w:pPr>
        <w:pStyle w:val="Doc-text2"/>
      </w:pPr>
    </w:p>
    <w:p w14:paraId="7EC16CF3" w14:textId="74CC9475" w:rsidR="00EB2C0D" w:rsidRPr="00EB2C0D" w:rsidRDefault="00670E7B" w:rsidP="00EB2C0D">
      <w:pPr>
        <w:pStyle w:val="Doc-title"/>
      </w:pPr>
      <w:hyperlink r:id="rId41" w:history="1">
        <w:r w:rsidR="000422FC">
          <w:rPr>
            <w:rStyle w:val="Hyperlink"/>
          </w:rPr>
          <w:t>R2-1912780</w:t>
        </w:r>
      </w:hyperlink>
      <w:r w:rsidR="00EB2C0D">
        <w:tab/>
        <w:t>TS38.331 TP of 107#30</w:t>
      </w:r>
      <w:r w:rsidR="00EB2C0D">
        <w:tab/>
        <w:t>Intel Corporation</w:t>
      </w:r>
      <w:r w:rsidR="00EB2C0D">
        <w:tab/>
        <w:t>draftCR</w:t>
      </w:r>
      <w:r w:rsidR="00EB2C0D">
        <w:tab/>
        <w:t>Rel-16</w:t>
      </w:r>
      <w:r w:rsidR="00EB2C0D">
        <w:tab/>
        <w:t>38.331</w:t>
      </w:r>
      <w:r w:rsidR="00EB2C0D">
        <w:tab/>
        <w:t>15.7.0</w:t>
      </w:r>
      <w:r w:rsidR="00EB2C0D">
        <w:tab/>
        <w:t>NR_Mob_enh-Core</w:t>
      </w:r>
      <w:r w:rsidR="00EB2C0D">
        <w:tab/>
        <w:t>Late</w:t>
      </w:r>
    </w:p>
    <w:p w14:paraId="375A5A96" w14:textId="6D5B95A0" w:rsidR="00EB2C0D" w:rsidRPr="002A6CF0" w:rsidRDefault="00036166" w:rsidP="00036166">
      <w:pPr>
        <w:pStyle w:val="ListParagraph"/>
        <w:numPr>
          <w:ilvl w:val="0"/>
          <w:numId w:val="23"/>
        </w:numPr>
        <w:rPr>
          <w:rFonts w:ascii="Arial" w:hAnsi="Arial" w:cs="Arial"/>
          <w:b/>
          <w:sz w:val="20"/>
          <w:szCs w:val="20"/>
        </w:rPr>
      </w:pPr>
      <w:r w:rsidRPr="002A6CF0">
        <w:rPr>
          <w:rFonts w:ascii="Arial" w:hAnsi="Arial" w:cs="Arial"/>
          <w:b/>
          <w:sz w:val="20"/>
          <w:szCs w:val="20"/>
        </w:rPr>
        <w:t>To be handled in email discussion</w:t>
      </w:r>
    </w:p>
    <w:p w14:paraId="6D881FAC" w14:textId="48B3768E" w:rsidR="0053385C" w:rsidRDefault="0053385C" w:rsidP="0053385C">
      <w:pPr>
        <w:rPr>
          <w:rFonts w:cs="Arial"/>
          <w:szCs w:val="20"/>
        </w:rPr>
      </w:pPr>
    </w:p>
    <w:p w14:paraId="65ECF173" w14:textId="77777777" w:rsidR="00C93491" w:rsidRDefault="00C93491" w:rsidP="00C93491">
      <w:pPr>
        <w:pStyle w:val="EmailDiscussion"/>
      </w:pPr>
      <w:r>
        <w:t>[107bis#xx][NR] 38.331 RRC running CR for NR mobility (Intel)</w:t>
      </w:r>
    </w:p>
    <w:p w14:paraId="4DF7C5E8" w14:textId="77777777" w:rsidR="00C93491" w:rsidRDefault="00C93491" w:rsidP="00C93491">
      <w:pPr>
        <w:pStyle w:val="EmailDiscussion2"/>
        <w:ind w:left="1619" w:firstLine="0"/>
      </w:pPr>
      <w:r>
        <w:t>Update running CR based on this meeting’s agreements (not including conditional PSCell aspects).</w:t>
      </w:r>
    </w:p>
    <w:p w14:paraId="35703C29" w14:textId="77777777" w:rsidR="00C93491" w:rsidRDefault="00C93491" w:rsidP="00C93491">
      <w:pPr>
        <w:pStyle w:val="EmailDiscussion2"/>
      </w:pPr>
      <w:r>
        <w:tab/>
        <w:t>Intended outcome: Endorsed running CR</w:t>
      </w:r>
    </w:p>
    <w:p w14:paraId="2DC0B36F" w14:textId="77777777" w:rsidR="00C93491" w:rsidRDefault="00C93491" w:rsidP="00C93491">
      <w:pPr>
        <w:pStyle w:val="EmailDiscussion2"/>
      </w:pPr>
      <w:r>
        <w:tab/>
        <w:t>Deadline:  Until next meeting.</w:t>
      </w:r>
    </w:p>
    <w:p w14:paraId="36A9FC40" w14:textId="77777777" w:rsidR="0043114C" w:rsidRDefault="0043114C" w:rsidP="006E3AD0">
      <w:pPr>
        <w:rPr>
          <w:i/>
          <w:sz w:val="18"/>
        </w:rPr>
      </w:pPr>
    </w:p>
    <w:p w14:paraId="108BA019" w14:textId="528FADDD" w:rsidR="00ED6A47" w:rsidRDefault="00BC026D" w:rsidP="006E3AD0">
      <w:pPr>
        <w:rPr>
          <w:i/>
          <w:sz w:val="18"/>
        </w:rPr>
      </w:pPr>
      <w:r>
        <w:rPr>
          <w:i/>
          <w:sz w:val="18"/>
        </w:rPr>
        <w:t xml:space="preserve">CHO execution and </w:t>
      </w:r>
      <w:r w:rsidR="00FD6E09">
        <w:rPr>
          <w:i/>
          <w:sz w:val="18"/>
        </w:rPr>
        <w:t xml:space="preserve">CHO </w:t>
      </w:r>
      <w:r>
        <w:rPr>
          <w:i/>
          <w:sz w:val="18"/>
        </w:rPr>
        <w:t>signalling structure (at least partly repeating the email discussion)</w:t>
      </w:r>
    </w:p>
    <w:p w14:paraId="3DDD9806" w14:textId="21972D01" w:rsidR="00BC026D" w:rsidRDefault="00670E7B" w:rsidP="00BC026D">
      <w:pPr>
        <w:pStyle w:val="Doc-title"/>
      </w:pPr>
      <w:hyperlink r:id="rId42" w:history="1">
        <w:r w:rsidR="000422FC">
          <w:rPr>
            <w:rStyle w:val="Hyperlink"/>
          </w:rPr>
          <w:t>R2-1913483</w:t>
        </w:r>
      </w:hyperlink>
      <w:r w:rsidR="00BC026D">
        <w:tab/>
        <w:t>Further issues for CHO configuration and execution</w:t>
      </w:r>
      <w:r w:rsidR="00BC026D">
        <w:tab/>
        <w:t>ZTE Corporation, Sanechips</w:t>
      </w:r>
      <w:r w:rsidR="00BC026D">
        <w:tab/>
        <w:t>discussion</w:t>
      </w:r>
      <w:r w:rsidR="00BC026D">
        <w:tab/>
        <w:t>Rel-16</w:t>
      </w:r>
      <w:r w:rsidR="00BC026D">
        <w:tab/>
        <w:t>NR_Mob_enh-Core</w:t>
      </w:r>
    </w:p>
    <w:p w14:paraId="02E9B10E" w14:textId="4312C19C" w:rsidR="00C903DA" w:rsidRDefault="00670E7B" w:rsidP="00C903DA">
      <w:pPr>
        <w:pStyle w:val="Doc-title"/>
      </w:pPr>
      <w:hyperlink r:id="rId43" w:history="1">
        <w:r w:rsidR="000422FC">
          <w:rPr>
            <w:rStyle w:val="Hyperlink"/>
          </w:rPr>
          <w:t>R2-1912632</w:t>
        </w:r>
      </w:hyperlink>
      <w:r w:rsidR="00C903DA">
        <w:tab/>
        <w:t>Open issues from email discussion [107#30][NR/LTE/Mob-enh]</w:t>
      </w:r>
      <w:r w:rsidR="00C903DA">
        <w:tab/>
        <w:t>Ericsson</w:t>
      </w:r>
      <w:r w:rsidR="00C903DA">
        <w:tab/>
        <w:t>discussion</w:t>
      </w:r>
      <w:r w:rsidR="00C903DA">
        <w:tab/>
        <w:t>NR_Mob_enh-Core</w:t>
      </w:r>
    </w:p>
    <w:p w14:paraId="41D04CEB" w14:textId="41B5FC95" w:rsidR="00ED6A47" w:rsidRDefault="00670E7B" w:rsidP="00ED6A47">
      <w:pPr>
        <w:pStyle w:val="Doc-title"/>
      </w:pPr>
      <w:hyperlink r:id="rId44" w:history="1">
        <w:r w:rsidR="000422FC">
          <w:rPr>
            <w:rStyle w:val="Hyperlink"/>
          </w:rPr>
          <w:t>R2-1912136</w:t>
        </w:r>
      </w:hyperlink>
      <w:r w:rsidR="00ED6A47">
        <w:tab/>
        <w:t>Discussion on Signaling Structure of CHO Configuration Message</w:t>
      </w:r>
      <w:r w:rsidR="00ED6A47">
        <w:tab/>
        <w:t>CATT</w:t>
      </w:r>
      <w:r w:rsidR="00ED6A47">
        <w:tab/>
        <w:t>discussion</w:t>
      </w:r>
      <w:r w:rsidR="00ED6A47">
        <w:tab/>
        <w:t>Rel-16</w:t>
      </w:r>
      <w:r w:rsidR="00ED6A47">
        <w:tab/>
        <w:t>NR_Mob_enh-Core</w:t>
      </w:r>
    </w:p>
    <w:p w14:paraId="57C8F14C" w14:textId="2AF01B07" w:rsidR="000F2CE2" w:rsidRDefault="00670E7B" w:rsidP="000F2CE2">
      <w:pPr>
        <w:pStyle w:val="Doc-title"/>
      </w:pPr>
      <w:hyperlink r:id="rId45" w:history="1">
        <w:r w:rsidR="000422FC">
          <w:rPr>
            <w:rStyle w:val="Hyperlink"/>
          </w:rPr>
          <w:t>R2-1913863</w:t>
        </w:r>
      </w:hyperlink>
      <w:r w:rsidR="000F2CE2">
        <w:tab/>
        <w:t>ReportConifg ID for CHO Condition</w:t>
      </w:r>
      <w:r w:rsidR="000F2CE2">
        <w:tab/>
        <w:t>LG Electronics Inc.</w:t>
      </w:r>
      <w:r w:rsidR="000F2CE2">
        <w:tab/>
        <w:t>discussion</w:t>
      </w:r>
      <w:r w:rsidR="000F2CE2">
        <w:tab/>
        <w:t>Rel-16</w:t>
      </w:r>
      <w:r w:rsidR="000F2CE2">
        <w:tab/>
        <w:t>NR_Mob_enh-Core</w:t>
      </w:r>
    </w:p>
    <w:p w14:paraId="30119B98" w14:textId="77777777" w:rsidR="0011090D" w:rsidRDefault="0011090D" w:rsidP="0011090D">
      <w:pPr>
        <w:rPr>
          <w:i/>
          <w:sz w:val="18"/>
        </w:rPr>
      </w:pPr>
    </w:p>
    <w:p w14:paraId="59AB6B02" w14:textId="20351920" w:rsidR="0011090D" w:rsidRPr="003D2428" w:rsidRDefault="0011090D" w:rsidP="0011090D">
      <w:pPr>
        <w:rPr>
          <w:i/>
          <w:sz w:val="18"/>
        </w:rPr>
      </w:pPr>
      <w:r>
        <w:rPr>
          <w:i/>
          <w:sz w:val="18"/>
        </w:rPr>
        <w:t>CHO compliance checking:</w:t>
      </w:r>
    </w:p>
    <w:p w14:paraId="6238B771" w14:textId="64914EC3" w:rsidR="00B43053" w:rsidRDefault="00670E7B" w:rsidP="00B43053">
      <w:pPr>
        <w:pStyle w:val="Doc-title"/>
      </w:pPr>
      <w:hyperlink r:id="rId46" w:history="1">
        <w:r w:rsidR="000422FC">
          <w:rPr>
            <w:rStyle w:val="Hyperlink"/>
          </w:rPr>
          <w:t>R2-1913152</w:t>
        </w:r>
      </w:hyperlink>
      <w:r w:rsidR="00B43053">
        <w:tab/>
        <w:t>On RRC processing and CHO command compliance check</w:t>
      </w:r>
      <w:r w:rsidR="00B43053">
        <w:tab/>
        <w:t>Nokia, Nokia Shanghai Bell</w:t>
      </w:r>
      <w:r w:rsidR="00B43053">
        <w:tab/>
        <w:t>discussion</w:t>
      </w:r>
      <w:r w:rsidR="00B43053">
        <w:tab/>
        <w:t>Rel-16</w:t>
      </w:r>
      <w:r w:rsidR="00B43053">
        <w:tab/>
        <w:t>NR_Mob_enh-Core</w:t>
      </w:r>
    </w:p>
    <w:p w14:paraId="1A61B508" w14:textId="77BE803A" w:rsidR="003D2428" w:rsidRDefault="00670E7B" w:rsidP="003D2428">
      <w:pPr>
        <w:pStyle w:val="Doc-title"/>
      </w:pPr>
      <w:hyperlink r:id="rId47" w:history="1">
        <w:r w:rsidR="000422FC">
          <w:rPr>
            <w:rStyle w:val="Hyperlink"/>
          </w:rPr>
          <w:t>R2-1912740</w:t>
        </w:r>
      </w:hyperlink>
      <w:r w:rsidR="003D2428">
        <w:tab/>
        <w:t>Discussion on execution aspect for CHO</w:t>
      </w:r>
      <w:r w:rsidR="003D2428">
        <w:tab/>
        <w:t>Huawei, HiSilicon</w:t>
      </w:r>
      <w:r w:rsidR="003D2428">
        <w:tab/>
        <w:t>discussion</w:t>
      </w:r>
      <w:r w:rsidR="003D2428">
        <w:tab/>
        <w:t>Rel-16</w:t>
      </w:r>
      <w:r w:rsidR="003D2428">
        <w:tab/>
        <w:t>NR_Mob_enh-Core, LTE_feMob-Core</w:t>
      </w:r>
    </w:p>
    <w:p w14:paraId="1E05C549" w14:textId="55601530" w:rsidR="009735DC" w:rsidRDefault="00670E7B" w:rsidP="009735DC">
      <w:pPr>
        <w:pStyle w:val="Doc-title"/>
      </w:pPr>
      <w:hyperlink r:id="rId48" w:history="1">
        <w:r w:rsidR="000422FC">
          <w:rPr>
            <w:rStyle w:val="Hyperlink"/>
          </w:rPr>
          <w:t>R2-1913590</w:t>
        </w:r>
      </w:hyperlink>
      <w:r w:rsidR="009735DC">
        <w:tab/>
        <w:t>CHO configuration/ execution, remaining aspects</w:t>
      </w:r>
      <w:r w:rsidR="009735DC">
        <w:tab/>
        <w:t>Samsung Telecommunications</w:t>
      </w:r>
      <w:r w:rsidR="009735DC">
        <w:tab/>
        <w:t>discussion</w:t>
      </w:r>
      <w:r w:rsidR="009735DC">
        <w:tab/>
        <w:t>Rel-16</w:t>
      </w:r>
      <w:r w:rsidR="009735DC">
        <w:tab/>
        <w:t>NR_Mob_enh-Core</w:t>
      </w:r>
    </w:p>
    <w:p w14:paraId="2F8AAF88" w14:textId="1C187220" w:rsidR="00510547" w:rsidRDefault="00670E7B" w:rsidP="00510547">
      <w:pPr>
        <w:pStyle w:val="Doc-title"/>
      </w:pPr>
      <w:hyperlink r:id="rId49" w:history="1">
        <w:r w:rsidR="000422FC">
          <w:rPr>
            <w:rStyle w:val="Hyperlink"/>
          </w:rPr>
          <w:t>R2-1912909</w:t>
        </w:r>
      </w:hyperlink>
      <w:r w:rsidR="00510547">
        <w:tab/>
        <w:t>Discussion on configuration of CHO</w:t>
      </w:r>
      <w:r w:rsidR="00510547">
        <w:tab/>
        <w:t>China Telecommunications</w:t>
      </w:r>
      <w:r w:rsidR="00510547">
        <w:tab/>
        <w:t>discussion</w:t>
      </w:r>
    </w:p>
    <w:p w14:paraId="767CCF24" w14:textId="77777777" w:rsidR="00510547" w:rsidRDefault="00510547" w:rsidP="00510547">
      <w:pPr>
        <w:pStyle w:val="Doc-title"/>
        <w:ind w:firstLine="0"/>
        <w:rPr>
          <w:i/>
        </w:rPr>
      </w:pPr>
      <w:r w:rsidRPr="00F612EE">
        <w:rPr>
          <w:i/>
        </w:rPr>
        <w:t>(moved from 7.3.3)</w:t>
      </w:r>
    </w:p>
    <w:p w14:paraId="59836D4C" w14:textId="37382E19" w:rsidR="00510547" w:rsidRDefault="00670E7B" w:rsidP="00510547">
      <w:pPr>
        <w:pStyle w:val="Doc-title"/>
      </w:pPr>
      <w:hyperlink r:id="rId50" w:history="1">
        <w:r w:rsidR="000422FC">
          <w:rPr>
            <w:rStyle w:val="Hyperlink"/>
          </w:rPr>
          <w:t>R2-1913862</w:t>
        </w:r>
      </w:hyperlink>
      <w:r w:rsidR="00510547">
        <w:tab/>
        <w:t>Consideration on Invalid Cell Handling in CHO</w:t>
      </w:r>
      <w:r w:rsidR="00510547">
        <w:tab/>
        <w:t>LG Electronics Inc.</w:t>
      </w:r>
      <w:r w:rsidR="00510547">
        <w:tab/>
        <w:t>discussion</w:t>
      </w:r>
      <w:r w:rsidR="00510547">
        <w:tab/>
        <w:t>Rel-16</w:t>
      </w:r>
      <w:r w:rsidR="00510547">
        <w:tab/>
        <w:t>NR_Mob_enh-Core</w:t>
      </w:r>
    </w:p>
    <w:p w14:paraId="53B42A87" w14:textId="4BC1255E" w:rsidR="00ED6A47" w:rsidRDefault="00ED6A47" w:rsidP="006E3AD0">
      <w:pPr>
        <w:rPr>
          <w:i/>
          <w:sz w:val="18"/>
        </w:rPr>
      </w:pPr>
    </w:p>
    <w:p w14:paraId="2CC1C757" w14:textId="6DAAC1A7" w:rsidR="00ED6A47" w:rsidRDefault="00ED6A47" w:rsidP="003D2428">
      <w:pPr>
        <w:pStyle w:val="Doc-text2"/>
        <w:ind w:left="0" w:firstLine="0"/>
      </w:pPr>
    </w:p>
    <w:p w14:paraId="4AD408F8" w14:textId="611D7DB4" w:rsidR="00A70164" w:rsidRPr="00A70164" w:rsidRDefault="00A70164" w:rsidP="00A70164">
      <w:pPr>
        <w:rPr>
          <w:i/>
          <w:sz w:val="18"/>
        </w:rPr>
      </w:pPr>
      <w:r>
        <w:rPr>
          <w:i/>
          <w:sz w:val="18"/>
        </w:rPr>
        <w:t xml:space="preserve">Number of </w:t>
      </w:r>
      <w:r w:rsidR="00E357D1">
        <w:rPr>
          <w:i/>
          <w:sz w:val="18"/>
        </w:rPr>
        <w:t xml:space="preserve">configured </w:t>
      </w:r>
      <w:r>
        <w:rPr>
          <w:i/>
          <w:sz w:val="18"/>
        </w:rPr>
        <w:t>CHO target</w:t>
      </w:r>
      <w:r w:rsidR="00E357D1">
        <w:rPr>
          <w:i/>
          <w:sz w:val="18"/>
        </w:rPr>
        <w:t xml:space="preserve"> cells</w:t>
      </w:r>
    </w:p>
    <w:p w14:paraId="64D21F85" w14:textId="4E069FEA" w:rsidR="00ED6A47" w:rsidRPr="002B3737" w:rsidRDefault="00670E7B" w:rsidP="002B3737">
      <w:pPr>
        <w:pStyle w:val="Doc-title"/>
      </w:pPr>
      <w:hyperlink r:id="rId51" w:history="1">
        <w:r w:rsidR="000422FC">
          <w:rPr>
            <w:rStyle w:val="Hyperlink"/>
          </w:rPr>
          <w:t>R2-1912342</w:t>
        </w:r>
      </w:hyperlink>
      <w:r w:rsidR="00A70164">
        <w:tab/>
        <w:t>Discussion on the number of prepared cells for CHO</w:t>
      </w:r>
      <w:r w:rsidR="00A70164">
        <w:tab/>
        <w:t>vivo</w:t>
      </w:r>
      <w:r w:rsidR="00A70164">
        <w:tab/>
        <w:t>discussion</w:t>
      </w:r>
      <w:r w:rsidR="00A70164">
        <w:tab/>
        <w:t>Rel-16</w:t>
      </w:r>
      <w:r w:rsidR="00A70164">
        <w:tab/>
        <w:t>NR_Mob_enh-Core</w:t>
      </w:r>
      <w:r w:rsidR="00A70164">
        <w:tab/>
      </w:r>
      <w:hyperlink r:id="rId52" w:history="1">
        <w:r w:rsidR="000422FC">
          <w:rPr>
            <w:rStyle w:val="Hyperlink"/>
          </w:rPr>
          <w:t>R2-1909537</w:t>
        </w:r>
      </w:hyperlink>
    </w:p>
    <w:p w14:paraId="4FA65D90" w14:textId="7CC12BE1" w:rsidR="00140068" w:rsidRDefault="00670E7B" w:rsidP="00140068">
      <w:pPr>
        <w:pStyle w:val="Doc-title"/>
      </w:pPr>
      <w:hyperlink r:id="rId53" w:history="1">
        <w:r w:rsidR="000422FC">
          <w:rPr>
            <w:rStyle w:val="Hyperlink"/>
          </w:rPr>
          <w:t>R2-1912736</w:t>
        </w:r>
      </w:hyperlink>
      <w:r w:rsidR="00140068">
        <w:tab/>
        <w:t>On Maximum Number of CHO Candidate Cells and Nodes</w:t>
      </w:r>
      <w:r w:rsidR="00140068">
        <w:tab/>
        <w:t>Charter Communications, Inc</w:t>
      </w:r>
      <w:r w:rsidR="00140068">
        <w:tab/>
        <w:t>discussion</w:t>
      </w:r>
      <w:r w:rsidR="00140068">
        <w:tab/>
        <w:t>Rel-16</w:t>
      </w:r>
      <w:r w:rsidR="00140068">
        <w:tab/>
        <w:t>NR_Mob_enh, LTE_feMob, NR_Mob_enh-Core, LTE_feMob-Core</w:t>
      </w:r>
    </w:p>
    <w:p w14:paraId="5EF295D9" w14:textId="3028BF41" w:rsidR="00EB300A" w:rsidRDefault="00670E7B" w:rsidP="00EB300A">
      <w:pPr>
        <w:pStyle w:val="Doc-title"/>
      </w:pPr>
      <w:hyperlink r:id="rId54" w:history="1">
        <w:r w:rsidR="000422FC">
          <w:rPr>
            <w:rStyle w:val="Hyperlink"/>
          </w:rPr>
          <w:t>R2-1912739</w:t>
        </w:r>
      </w:hyperlink>
      <w:r w:rsidR="00EB300A">
        <w:tab/>
        <w:t>Discussion on configuration aspect for CHO</w:t>
      </w:r>
      <w:r w:rsidR="00EB300A">
        <w:tab/>
        <w:t>Huawei, HiSilicon, China Telecom</w:t>
      </w:r>
      <w:r w:rsidR="00EB300A">
        <w:tab/>
        <w:t>discussion</w:t>
      </w:r>
      <w:r w:rsidR="00EB300A">
        <w:tab/>
        <w:t>Rel-16</w:t>
      </w:r>
      <w:r w:rsidR="00EB300A">
        <w:tab/>
        <w:t>NR_Mob_enh-Core, LTE_feMob-Core</w:t>
      </w:r>
    </w:p>
    <w:p w14:paraId="6B6DBC58" w14:textId="77777777" w:rsidR="002B3737" w:rsidRDefault="002B3737" w:rsidP="002B3737">
      <w:pPr>
        <w:rPr>
          <w:i/>
          <w:sz w:val="18"/>
        </w:rPr>
      </w:pPr>
    </w:p>
    <w:p w14:paraId="4B56ED73" w14:textId="60E03CED" w:rsidR="002B3737" w:rsidRDefault="002B3737" w:rsidP="002B3737">
      <w:pPr>
        <w:pStyle w:val="Doc-text2"/>
      </w:pPr>
    </w:p>
    <w:p w14:paraId="2C5B493A" w14:textId="51DEB7DE" w:rsidR="00140068" w:rsidRPr="002B3737" w:rsidRDefault="006F1384" w:rsidP="00140068">
      <w:pPr>
        <w:rPr>
          <w:i/>
          <w:sz w:val="18"/>
        </w:rPr>
      </w:pPr>
      <w:r>
        <w:rPr>
          <w:i/>
          <w:sz w:val="18"/>
        </w:rPr>
        <w:t xml:space="preserve">Release of </w:t>
      </w:r>
      <w:r w:rsidR="00140068">
        <w:rPr>
          <w:i/>
          <w:sz w:val="18"/>
        </w:rPr>
        <w:t xml:space="preserve">CHO </w:t>
      </w:r>
      <w:r>
        <w:rPr>
          <w:i/>
          <w:sz w:val="18"/>
        </w:rPr>
        <w:t xml:space="preserve">configurations (at </w:t>
      </w:r>
      <w:r w:rsidR="0064658D">
        <w:rPr>
          <w:i/>
          <w:sz w:val="18"/>
        </w:rPr>
        <w:t xml:space="preserve">configuration change, </w:t>
      </w:r>
      <w:r>
        <w:rPr>
          <w:i/>
          <w:sz w:val="18"/>
        </w:rPr>
        <w:t>HO command reception, state transition, security key change, re-establishment...):</w:t>
      </w:r>
    </w:p>
    <w:p w14:paraId="687BEB47" w14:textId="09283CE4" w:rsidR="00FD6E09" w:rsidRPr="0064658D" w:rsidRDefault="00670E7B" w:rsidP="00FD6E09">
      <w:pPr>
        <w:pStyle w:val="Doc-title"/>
      </w:pPr>
      <w:hyperlink r:id="rId55" w:history="1">
        <w:r w:rsidR="000422FC">
          <w:rPr>
            <w:rStyle w:val="Hyperlink"/>
          </w:rPr>
          <w:t>R2-1912340</w:t>
        </w:r>
      </w:hyperlink>
      <w:r w:rsidR="00FD6E09" w:rsidRPr="0064658D">
        <w:tab/>
        <w:t>Discussion on CHO release</w:t>
      </w:r>
      <w:r w:rsidR="00FD6E09" w:rsidRPr="0064658D">
        <w:tab/>
        <w:t>vivo</w:t>
      </w:r>
      <w:r w:rsidR="00FD6E09" w:rsidRPr="0064658D">
        <w:tab/>
        <w:t>discussion</w:t>
      </w:r>
      <w:r w:rsidR="00FD6E09" w:rsidRPr="0064658D">
        <w:tab/>
        <w:t>Rel-16</w:t>
      </w:r>
      <w:r w:rsidR="00FD6E09" w:rsidRPr="0064658D">
        <w:tab/>
        <w:t>NR_Mob_enh-Core</w:t>
      </w:r>
    </w:p>
    <w:p w14:paraId="74FDFCEC" w14:textId="5D6D3FB5" w:rsidR="00FD6E09" w:rsidRPr="0064658D" w:rsidRDefault="00670E7B" w:rsidP="00FD6E09">
      <w:pPr>
        <w:pStyle w:val="Doc-title"/>
      </w:pPr>
      <w:hyperlink r:id="rId56" w:history="1">
        <w:r w:rsidR="000422FC">
          <w:rPr>
            <w:rStyle w:val="Hyperlink"/>
          </w:rPr>
          <w:t>R2-1913668</w:t>
        </w:r>
      </w:hyperlink>
      <w:r w:rsidR="00FD6E09" w:rsidRPr="0064658D">
        <w:tab/>
        <w:t>Validity of CHO configurations based on security configuration</w:t>
      </w:r>
      <w:r w:rsidR="00FD6E09" w:rsidRPr="0064658D">
        <w:tab/>
        <w:t>Sharp</w:t>
      </w:r>
      <w:r w:rsidR="00FD6E09" w:rsidRPr="0064658D">
        <w:tab/>
        <w:t>discussion</w:t>
      </w:r>
      <w:r w:rsidR="00FD6E09" w:rsidRPr="0064658D">
        <w:tab/>
        <w:t>Rel-16</w:t>
      </w:r>
    </w:p>
    <w:p w14:paraId="341684AF" w14:textId="1D88A17A" w:rsidR="006F1384" w:rsidRPr="0064658D" w:rsidRDefault="00670E7B" w:rsidP="006F1384">
      <w:pPr>
        <w:pStyle w:val="Doc-title"/>
      </w:pPr>
      <w:hyperlink r:id="rId57" w:history="1">
        <w:r w:rsidR="000422FC">
          <w:rPr>
            <w:rStyle w:val="Hyperlink"/>
          </w:rPr>
          <w:t>R2-1912633</w:t>
        </w:r>
      </w:hyperlink>
      <w:r w:rsidR="006F1384" w:rsidRPr="0064658D">
        <w:tab/>
        <w:t>Handling of a HO command while UE is monitoring CHO</w:t>
      </w:r>
      <w:r w:rsidR="006F1384" w:rsidRPr="0064658D">
        <w:tab/>
        <w:t>Ericsson</w:t>
      </w:r>
      <w:r w:rsidR="006F1384" w:rsidRPr="0064658D">
        <w:tab/>
        <w:t>discussion</w:t>
      </w:r>
      <w:r w:rsidR="006F1384" w:rsidRPr="0064658D">
        <w:tab/>
        <w:t>NR_Mob_enh-Core</w:t>
      </w:r>
    </w:p>
    <w:p w14:paraId="41DB71E0" w14:textId="129C0C7B" w:rsidR="006F1384" w:rsidRPr="0064658D" w:rsidRDefault="00670E7B" w:rsidP="006F1384">
      <w:pPr>
        <w:pStyle w:val="Doc-title"/>
      </w:pPr>
      <w:hyperlink r:id="rId58" w:history="1">
        <w:r w:rsidR="000422FC">
          <w:rPr>
            <w:rStyle w:val="Hyperlink"/>
          </w:rPr>
          <w:t>R2-1913151</w:t>
        </w:r>
      </w:hyperlink>
      <w:r w:rsidR="006F1384" w:rsidRPr="0064658D">
        <w:tab/>
        <w:t>On RRC Reconfigurations in CHO-prepared state</w:t>
      </w:r>
      <w:r w:rsidR="006F1384" w:rsidRPr="0064658D">
        <w:tab/>
        <w:t>Nokia, Nokia Shanghai Bell</w:t>
      </w:r>
      <w:r w:rsidR="006F1384" w:rsidRPr="0064658D">
        <w:tab/>
        <w:t>discussion</w:t>
      </w:r>
      <w:r w:rsidR="006F1384" w:rsidRPr="0064658D">
        <w:tab/>
        <w:t>Rel-16</w:t>
      </w:r>
      <w:r w:rsidR="006F1384" w:rsidRPr="0064658D">
        <w:tab/>
        <w:t>NR_Mob_enh-Core</w:t>
      </w:r>
    </w:p>
    <w:p w14:paraId="0ED3F4C1" w14:textId="455E0DD0" w:rsidR="006F1384" w:rsidRPr="0064658D" w:rsidRDefault="00670E7B" w:rsidP="006F1384">
      <w:pPr>
        <w:pStyle w:val="Doc-title"/>
      </w:pPr>
      <w:hyperlink r:id="rId59" w:history="1">
        <w:r w:rsidR="000422FC">
          <w:rPr>
            <w:rStyle w:val="Hyperlink"/>
          </w:rPr>
          <w:t>R2-1913909</w:t>
        </w:r>
      </w:hyperlink>
      <w:r w:rsidR="006F1384" w:rsidRPr="0064658D">
        <w:tab/>
        <w:t>CHO UE behaviour upon transitioning to RRC_INACTIVE/RRC_IDLE</w:t>
      </w:r>
      <w:r w:rsidR="006F1384" w:rsidRPr="0064658D">
        <w:tab/>
        <w:t>Samsung Electronics Polska</w:t>
      </w:r>
      <w:r w:rsidR="006F1384" w:rsidRPr="0064658D">
        <w:tab/>
        <w:t>discussion</w:t>
      </w:r>
    </w:p>
    <w:p w14:paraId="746144EF" w14:textId="77777777" w:rsidR="006F1384" w:rsidRPr="0064658D" w:rsidRDefault="006F1384" w:rsidP="006F1384">
      <w:pPr>
        <w:pStyle w:val="Doc-title"/>
        <w:ind w:firstLine="0"/>
        <w:rPr>
          <w:i/>
        </w:rPr>
      </w:pPr>
      <w:r w:rsidRPr="0064658D">
        <w:rPr>
          <w:i/>
        </w:rPr>
        <w:t>(moved from 6.9.3.3)</w:t>
      </w:r>
    </w:p>
    <w:p w14:paraId="4499A7D9" w14:textId="26826606" w:rsidR="0064658D" w:rsidRPr="0064658D" w:rsidRDefault="00670E7B" w:rsidP="0064658D">
      <w:pPr>
        <w:pStyle w:val="Doc-title"/>
      </w:pPr>
      <w:hyperlink r:id="rId60" w:history="1">
        <w:r w:rsidR="000422FC">
          <w:rPr>
            <w:rStyle w:val="Hyperlink"/>
          </w:rPr>
          <w:t>R2-1913675</w:t>
        </w:r>
      </w:hyperlink>
      <w:r w:rsidR="0064658D" w:rsidRPr="0064658D">
        <w:tab/>
        <w:t>Discussion on a configuration mismatch between a UE and a target gNB</w:t>
      </w:r>
      <w:r w:rsidR="0064658D" w:rsidRPr="0064658D">
        <w:tab/>
        <w:t>KDDI Corporation</w:t>
      </w:r>
      <w:r w:rsidR="0064658D" w:rsidRPr="0064658D">
        <w:tab/>
        <w:t>discussion</w:t>
      </w:r>
    </w:p>
    <w:p w14:paraId="72736D03" w14:textId="6AB108DE" w:rsidR="006F1384" w:rsidRPr="0064658D" w:rsidRDefault="00670E7B" w:rsidP="006F1384">
      <w:pPr>
        <w:pStyle w:val="Doc-title"/>
      </w:pPr>
      <w:hyperlink r:id="rId61" w:history="1">
        <w:r w:rsidR="000422FC">
          <w:rPr>
            <w:rStyle w:val="Hyperlink"/>
          </w:rPr>
          <w:t>R2-1912637</w:t>
        </w:r>
      </w:hyperlink>
      <w:r w:rsidR="006F1384" w:rsidRPr="0064658D">
        <w:tab/>
        <w:t>Further details on CHO failure handling</w:t>
      </w:r>
      <w:r w:rsidR="006F1384" w:rsidRPr="0064658D">
        <w:tab/>
        <w:t>Ericsson</w:t>
      </w:r>
      <w:r w:rsidR="006F1384" w:rsidRPr="0064658D">
        <w:tab/>
        <w:t>discussion</w:t>
      </w:r>
      <w:r w:rsidR="006F1384" w:rsidRPr="0064658D">
        <w:tab/>
        <w:t>NR_Mob_enh-Core</w:t>
      </w:r>
    </w:p>
    <w:p w14:paraId="3122CDB4" w14:textId="07CF9E38" w:rsidR="006F1384" w:rsidRPr="0064658D" w:rsidRDefault="00670E7B" w:rsidP="006F1384">
      <w:pPr>
        <w:pStyle w:val="Doc-title"/>
      </w:pPr>
      <w:hyperlink r:id="rId62" w:history="1">
        <w:r w:rsidR="000422FC">
          <w:rPr>
            <w:rStyle w:val="Hyperlink"/>
          </w:rPr>
          <w:t>R2-1912634</w:t>
        </w:r>
      </w:hyperlink>
      <w:r w:rsidR="006F1384" w:rsidRPr="0064658D">
        <w:tab/>
        <w:t>Suspend while monitoring CHO in NR</w:t>
      </w:r>
      <w:r w:rsidR="006F1384" w:rsidRPr="0064658D">
        <w:tab/>
        <w:t>Ericsson</w:t>
      </w:r>
      <w:r w:rsidR="006F1384" w:rsidRPr="0064658D">
        <w:tab/>
        <w:t>discussion</w:t>
      </w:r>
      <w:r w:rsidR="006F1384" w:rsidRPr="0064658D">
        <w:tab/>
        <w:t>NR_Mob_enh-Core</w:t>
      </w:r>
    </w:p>
    <w:p w14:paraId="166A5DFA" w14:textId="5C493676" w:rsidR="0064658D" w:rsidRPr="0064658D" w:rsidRDefault="00670E7B" w:rsidP="0064658D">
      <w:pPr>
        <w:pStyle w:val="Doc-title"/>
      </w:pPr>
      <w:hyperlink r:id="rId63" w:history="1">
        <w:r w:rsidR="000422FC">
          <w:rPr>
            <w:rStyle w:val="Hyperlink"/>
          </w:rPr>
          <w:t>R2-1913860</w:t>
        </w:r>
      </w:hyperlink>
      <w:r w:rsidR="0064658D" w:rsidRPr="0064658D">
        <w:tab/>
        <w:t>Consideration of CHO Configuration Update</w:t>
      </w:r>
      <w:r w:rsidR="0064658D" w:rsidRPr="0064658D">
        <w:tab/>
        <w:t>LG Electronics Inc.</w:t>
      </w:r>
      <w:r w:rsidR="0064658D" w:rsidRPr="0064658D">
        <w:tab/>
        <w:t>discussion</w:t>
      </w:r>
      <w:r w:rsidR="0064658D" w:rsidRPr="0064658D">
        <w:tab/>
        <w:t>Rel-16</w:t>
      </w:r>
      <w:r w:rsidR="0064658D" w:rsidRPr="0064658D">
        <w:tab/>
        <w:t>NR_Mob_enh-Core</w:t>
      </w:r>
    </w:p>
    <w:p w14:paraId="0FF4319B" w14:textId="5BEC17A5" w:rsidR="0064658D" w:rsidRDefault="00670E7B" w:rsidP="0064658D">
      <w:pPr>
        <w:pStyle w:val="Doc-title"/>
      </w:pPr>
      <w:hyperlink r:id="rId64" w:history="1">
        <w:r w:rsidR="000422FC">
          <w:rPr>
            <w:rStyle w:val="Hyperlink"/>
          </w:rPr>
          <w:t>R2-1913861</w:t>
        </w:r>
      </w:hyperlink>
      <w:r w:rsidR="0064658D" w:rsidRPr="0064658D">
        <w:tab/>
        <w:t>Draft LS on CHO Configuration Update</w:t>
      </w:r>
      <w:r w:rsidR="0064658D" w:rsidRPr="0064658D">
        <w:tab/>
        <w:t>LG Electronics Inc.</w:t>
      </w:r>
      <w:r w:rsidR="0064658D" w:rsidRPr="0064658D">
        <w:tab/>
        <w:t>LS out</w:t>
      </w:r>
      <w:r w:rsidR="0064658D" w:rsidRPr="0064658D">
        <w:tab/>
        <w:t>Rel-16</w:t>
      </w:r>
      <w:r w:rsidR="0064658D" w:rsidRPr="0064658D">
        <w:tab/>
        <w:t>NR_Mob_enh-Core</w:t>
      </w:r>
      <w:r w:rsidR="0064658D" w:rsidRPr="0064658D">
        <w:tab/>
        <w:t>To:RAN3</w:t>
      </w:r>
    </w:p>
    <w:p w14:paraId="2D5DD761" w14:textId="4228D8D7" w:rsidR="0064658D" w:rsidRDefault="00670E7B" w:rsidP="0064658D">
      <w:pPr>
        <w:pStyle w:val="Doc-title"/>
      </w:pPr>
      <w:hyperlink r:id="rId65" w:history="1">
        <w:r w:rsidR="000422FC">
          <w:rPr>
            <w:rStyle w:val="Hyperlink"/>
          </w:rPr>
          <w:t>R2-1912464</w:t>
        </w:r>
      </w:hyperlink>
      <w:r w:rsidR="0064658D">
        <w:tab/>
        <w:t>Consecutive Conditional Handover</w:t>
      </w:r>
      <w:r w:rsidR="0064658D">
        <w:tab/>
        <w:t>Apple</w:t>
      </w:r>
      <w:r w:rsidR="0064658D">
        <w:tab/>
        <w:t>discussion</w:t>
      </w:r>
      <w:r w:rsidR="0064658D">
        <w:tab/>
        <w:t>Rel-16</w:t>
      </w:r>
      <w:r w:rsidR="0064658D">
        <w:tab/>
        <w:t>NR_Mob_enh-Core</w:t>
      </w:r>
      <w:r w:rsidR="0064658D">
        <w:tab/>
      </w:r>
      <w:hyperlink r:id="rId66" w:history="1">
        <w:r w:rsidR="000422FC">
          <w:rPr>
            <w:rStyle w:val="Hyperlink"/>
          </w:rPr>
          <w:t>R2-1909862</w:t>
        </w:r>
      </w:hyperlink>
    </w:p>
    <w:p w14:paraId="07389430" w14:textId="5C9A5783" w:rsidR="0064658D" w:rsidRDefault="00670E7B" w:rsidP="0064658D">
      <w:pPr>
        <w:pStyle w:val="Doc-title"/>
      </w:pPr>
      <w:hyperlink r:id="rId67" w:history="1">
        <w:r w:rsidR="000422FC">
          <w:rPr>
            <w:rStyle w:val="Hyperlink"/>
          </w:rPr>
          <w:t>R2-1913792</w:t>
        </w:r>
      </w:hyperlink>
      <w:r w:rsidR="0064658D">
        <w:tab/>
        <w:t>Problems in Evaluation of CHO Execution Condition</w:t>
      </w:r>
      <w:r w:rsidR="0064658D">
        <w:tab/>
        <w:t>ETRI</w:t>
      </w:r>
      <w:r w:rsidR="0064658D">
        <w:tab/>
        <w:t>discussion</w:t>
      </w:r>
      <w:r w:rsidR="0064658D">
        <w:tab/>
        <w:t>Rel-16</w:t>
      </w:r>
      <w:r w:rsidR="0064658D">
        <w:tab/>
        <w:t>NR_Mob_enh-Core</w:t>
      </w:r>
      <w:r w:rsidR="0064658D">
        <w:tab/>
      </w:r>
      <w:hyperlink r:id="rId68" w:history="1">
        <w:r w:rsidR="000422FC">
          <w:rPr>
            <w:rStyle w:val="Hyperlink"/>
          </w:rPr>
          <w:t>R2-1909228</w:t>
        </w:r>
      </w:hyperlink>
    </w:p>
    <w:p w14:paraId="67B336D0" w14:textId="77777777" w:rsidR="006F1384" w:rsidRDefault="006F1384" w:rsidP="006F1384">
      <w:pPr>
        <w:rPr>
          <w:i/>
          <w:sz w:val="18"/>
        </w:rPr>
      </w:pPr>
    </w:p>
    <w:p w14:paraId="661C612F" w14:textId="1F7B6092" w:rsidR="006F1384" w:rsidRPr="002B3737" w:rsidRDefault="006F1384" w:rsidP="006F1384">
      <w:pPr>
        <w:rPr>
          <w:i/>
          <w:sz w:val="18"/>
        </w:rPr>
      </w:pPr>
      <w:r>
        <w:rPr>
          <w:i/>
          <w:sz w:val="18"/>
        </w:rPr>
        <w:t xml:space="preserve">CHO and measurements (e.g. s-Measure applicability, </w:t>
      </w:r>
      <w:r w:rsidR="0064658D">
        <w:rPr>
          <w:i/>
          <w:sz w:val="18"/>
        </w:rPr>
        <w:t xml:space="preserve">measurement reporting while CHO is </w:t>
      </w:r>
      <w:proofErr w:type="gramStart"/>
      <w:r w:rsidR="0064658D">
        <w:rPr>
          <w:i/>
          <w:sz w:val="18"/>
        </w:rPr>
        <w:t>configured,</w:t>
      </w:r>
      <w:r>
        <w:rPr>
          <w:i/>
          <w:sz w:val="18"/>
        </w:rPr>
        <w:t>...</w:t>
      </w:r>
      <w:proofErr w:type="gramEnd"/>
      <w:r>
        <w:rPr>
          <w:i/>
          <w:sz w:val="18"/>
        </w:rPr>
        <w:t>)</w:t>
      </w:r>
    </w:p>
    <w:p w14:paraId="5FB96603" w14:textId="6ED1FEC7" w:rsidR="00140068" w:rsidRPr="0064658D" w:rsidRDefault="00670E7B" w:rsidP="00140068">
      <w:pPr>
        <w:pStyle w:val="Doc-title"/>
      </w:pPr>
      <w:hyperlink r:id="rId69" w:history="1">
        <w:r w:rsidR="000422FC">
          <w:rPr>
            <w:rStyle w:val="Hyperlink"/>
          </w:rPr>
          <w:t>R2-1912529</w:t>
        </w:r>
      </w:hyperlink>
      <w:r w:rsidR="0054259B" w:rsidRPr="0064658D">
        <w:tab/>
        <w:t>measurement aspects for CHO</w:t>
      </w:r>
      <w:r w:rsidR="0054259B" w:rsidRPr="0064658D">
        <w:tab/>
        <w:t>Samsung R&amp;D Institute UK</w:t>
      </w:r>
      <w:r w:rsidR="0054259B" w:rsidRPr="0064658D">
        <w:tab/>
        <w:t>discussion</w:t>
      </w:r>
    </w:p>
    <w:bookmarkStart w:id="24" w:name="OLE_LINK3"/>
    <w:p w14:paraId="3B4B800B" w14:textId="5908D85B" w:rsidR="005E1A37" w:rsidRPr="0064658D" w:rsidRDefault="000422FC" w:rsidP="005E1A37">
      <w:pPr>
        <w:pStyle w:val="Doc-title"/>
        <w:rPr>
          <w:rStyle w:val="Hyperlink"/>
        </w:rPr>
      </w:pPr>
      <w:r>
        <w:fldChar w:fldCharType="begin"/>
      </w:r>
      <w:r>
        <w:instrText xml:space="preserve"> HYPERLINK "C:\\Users\\terhentt\\Documents\\Tdocs\\RAN2\\RAN2_107bis\\R2-1913001.zip" </w:instrText>
      </w:r>
      <w:r>
        <w:fldChar w:fldCharType="separate"/>
      </w:r>
      <w:r>
        <w:rPr>
          <w:rStyle w:val="Hyperlink"/>
        </w:rPr>
        <w:t>R2-1913001</w:t>
      </w:r>
      <w:r>
        <w:fldChar w:fldCharType="end"/>
      </w:r>
      <w:r w:rsidR="005E1A37" w:rsidRPr="0064658D">
        <w:tab/>
        <w:t>Measurement Report for Conditional Handover Procedures</w:t>
      </w:r>
      <w:r w:rsidR="005E1A37" w:rsidRPr="0064658D">
        <w:tab/>
        <w:t>MediaTek Inc.</w:t>
      </w:r>
      <w:bookmarkEnd w:id="24"/>
      <w:r w:rsidR="005E1A37" w:rsidRPr="0064658D">
        <w:tab/>
        <w:t>discussion</w:t>
      </w:r>
      <w:r w:rsidR="005E1A37" w:rsidRPr="0064658D">
        <w:tab/>
      </w:r>
      <w:hyperlink r:id="rId70" w:history="1">
        <w:r>
          <w:rPr>
            <w:rStyle w:val="Hyperlink"/>
          </w:rPr>
          <w:t>R2-1908947</w:t>
        </w:r>
      </w:hyperlink>
    </w:p>
    <w:p w14:paraId="7A61D554" w14:textId="5EAF4535" w:rsidR="005E1A37" w:rsidRPr="0064658D" w:rsidRDefault="005E1A37" w:rsidP="005E1A37">
      <w:pPr>
        <w:pStyle w:val="Doc-title"/>
        <w:ind w:firstLine="0"/>
        <w:rPr>
          <w:i/>
        </w:rPr>
      </w:pPr>
      <w:r w:rsidRPr="0064658D">
        <w:rPr>
          <w:i/>
        </w:rPr>
        <w:t>(moved from 6.9.3.3)</w:t>
      </w:r>
    </w:p>
    <w:bookmarkStart w:id="25" w:name="OLE_LINK4"/>
    <w:p w14:paraId="42E098C6" w14:textId="2A45D361" w:rsidR="005E1A37" w:rsidRPr="0064658D" w:rsidRDefault="000422FC" w:rsidP="005E1A37">
      <w:pPr>
        <w:pStyle w:val="Doc-title"/>
        <w:rPr>
          <w:rStyle w:val="Hyperlink"/>
        </w:rPr>
      </w:pPr>
      <w:r>
        <w:fldChar w:fldCharType="begin"/>
      </w:r>
      <w:r>
        <w:instrText xml:space="preserve"> HYPERLINK "C:\\Users\\terhentt\\Documents\\Tdocs\\RAN2\\RAN2_107bis\\R2-1912240.zip" </w:instrText>
      </w:r>
      <w:r>
        <w:fldChar w:fldCharType="separate"/>
      </w:r>
      <w:r>
        <w:rPr>
          <w:rStyle w:val="Hyperlink"/>
        </w:rPr>
        <w:t>R2-1912240</w:t>
      </w:r>
      <w:r>
        <w:fldChar w:fldCharType="end"/>
      </w:r>
      <w:r w:rsidR="005E1A37" w:rsidRPr="0064658D">
        <w:tab/>
        <w:t>Measurement report enhancement in conditional handover</w:t>
      </w:r>
      <w:r w:rsidR="005E1A37" w:rsidRPr="0064658D">
        <w:tab/>
        <w:t>Spreadtrum Communications</w:t>
      </w:r>
      <w:r w:rsidR="005E1A37" w:rsidRPr="0064658D">
        <w:tab/>
        <w:t>discussion</w:t>
      </w:r>
      <w:r w:rsidR="005E1A37" w:rsidRPr="0064658D">
        <w:tab/>
      </w:r>
      <w:hyperlink r:id="rId71" w:history="1">
        <w:r>
          <w:rPr>
            <w:rStyle w:val="Hyperlink"/>
          </w:rPr>
          <w:t>R2-1909083</w:t>
        </w:r>
      </w:hyperlink>
    </w:p>
    <w:p w14:paraId="06260682" w14:textId="772D1410" w:rsidR="005E1A37" w:rsidRPr="0064658D" w:rsidRDefault="005E1A37" w:rsidP="005E1A37">
      <w:pPr>
        <w:pStyle w:val="Doc-title"/>
        <w:ind w:firstLine="0"/>
        <w:rPr>
          <w:i/>
        </w:rPr>
      </w:pPr>
      <w:r w:rsidRPr="0064658D">
        <w:rPr>
          <w:i/>
        </w:rPr>
        <w:t>(moved from 6.9.3.3)</w:t>
      </w:r>
    </w:p>
    <w:p w14:paraId="7BD44DCA" w14:textId="4E88FA1A" w:rsidR="005E1A37" w:rsidRPr="0064658D" w:rsidRDefault="00670E7B" w:rsidP="005E1A37">
      <w:pPr>
        <w:pStyle w:val="Doc-title"/>
        <w:rPr>
          <w:rStyle w:val="Hyperlink"/>
        </w:rPr>
      </w:pPr>
      <w:hyperlink r:id="rId72" w:history="1">
        <w:r w:rsidR="000422FC">
          <w:rPr>
            <w:rStyle w:val="Hyperlink"/>
          </w:rPr>
          <w:t>R2-1912693</w:t>
        </w:r>
      </w:hyperlink>
      <w:r w:rsidR="005E1A37" w:rsidRPr="0064658D">
        <w:tab/>
        <w:t>Discussion on the leaving conditions for CHO</w:t>
      </w:r>
      <w:r w:rsidR="005E1A37" w:rsidRPr="0064658D">
        <w:tab/>
        <w:t>PANASONIC R&amp;D Center Germany</w:t>
      </w:r>
      <w:r w:rsidR="005E1A37" w:rsidRPr="0064658D">
        <w:tab/>
        <w:t>discussion</w:t>
      </w:r>
      <w:r w:rsidR="005E1A37" w:rsidRPr="0064658D">
        <w:tab/>
      </w:r>
      <w:hyperlink r:id="rId73" w:history="1">
        <w:r w:rsidR="000422FC">
          <w:rPr>
            <w:rStyle w:val="Hyperlink"/>
          </w:rPr>
          <w:t>R2-1909255</w:t>
        </w:r>
      </w:hyperlink>
    </w:p>
    <w:p w14:paraId="1AB930CD" w14:textId="77777777" w:rsidR="005E1A37" w:rsidRPr="0064658D" w:rsidRDefault="005E1A37" w:rsidP="005E1A37">
      <w:pPr>
        <w:pStyle w:val="Doc-title"/>
        <w:ind w:firstLine="0"/>
        <w:rPr>
          <w:i/>
        </w:rPr>
      </w:pPr>
      <w:r w:rsidRPr="0064658D">
        <w:rPr>
          <w:i/>
        </w:rPr>
        <w:t>(moved from 6.9.3.3)</w:t>
      </w:r>
    </w:p>
    <w:bookmarkEnd w:id="25"/>
    <w:p w14:paraId="42C980FB" w14:textId="6DBB371C" w:rsidR="0064658D" w:rsidRDefault="000422FC" w:rsidP="0064658D">
      <w:pPr>
        <w:pStyle w:val="Doc-title"/>
        <w:rPr>
          <w:rStyle w:val="Hyperlink"/>
        </w:rPr>
      </w:pPr>
      <w:r>
        <w:fldChar w:fldCharType="begin"/>
      </w:r>
      <w:r>
        <w:instrText xml:space="preserve"> HYPERLINK "C:\\Users\\terhentt\\Documents\\Tdocs\\RAN2\\RAN2_107bis\\R2-1912339.zip" </w:instrText>
      </w:r>
      <w:r>
        <w:fldChar w:fldCharType="separate"/>
      </w:r>
      <w:r>
        <w:rPr>
          <w:rStyle w:val="Hyperlink"/>
        </w:rPr>
        <w:t>R2-1912339</w:t>
      </w:r>
      <w:r>
        <w:fldChar w:fldCharType="end"/>
      </w:r>
      <w:r w:rsidR="0064658D">
        <w:tab/>
        <w:t>Conditional Handover without explict trigger condition</w:t>
      </w:r>
      <w:r w:rsidR="0064658D">
        <w:tab/>
        <w:t>vivo</w:t>
      </w:r>
      <w:r w:rsidR="0064658D">
        <w:tab/>
        <w:t>discussion</w:t>
      </w:r>
      <w:r w:rsidR="0064658D">
        <w:tab/>
        <w:t>Rel-16</w:t>
      </w:r>
      <w:r w:rsidR="0064658D">
        <w:tab/>
        <w:t>NR_Mob_enh-Core</w:t>
      </w:r>
      <w:r w:rsidR="0064658D">
        <w:tab/>
      </w:r>
      <w:hyperlink r:id="rId74" w:history="1">
        <w:r>
          <w:rPr>
            <w:rStyle w:val="Hyperlink"/>
          </w:rPr>
          <w:t>R2-1910684</w:t>
        </w:r>
      </w:hyperlink>
    </w:p>
    <w:p w14:paraId="52AAC79F" w14:textId="438557B7" w:rsidR="0064658D" w:rsidRDefault="0064658D" w:rsidP="0064658D">
      <w:pPr>
        <w:pStyle w:val="Doc-text2"/>
      </w:pPr>
    </w:p>
    <w:p w14:paraId="5041A183" w14:textId="77777777" w:rsidR="00EB2C0D" w:rsidRDefault="00EB2C0D" w:rsidP="00EB2C0D">
      <w:pPr>
        <w:rPr>
          <w:i/>
          <w:sz w:val="18"/>
        </w:rPr>
      </w:pPr>
      <w:r>
        <w:rPr>
          <w:i/>
          <w:sz w:val="18"/>
        </w:rPr>
        <w:t xml:space="preserve">TPs to 38.331 on CHO: </w:t>
      </w:r>
    </w:p>
    <w:p w14:paraId="6D82DC12" w14:textId="10CDA45D" w:rsidR="00EB2C0D" w:rsidRPr="0064658D" w:rsidRDefault="00670E7B" w:rsidP="00EB2C0D">
      <w:pPr>
        <w:pStyle w:val="Doc-title"/>
      </w:pPr>
      <w:hyperlink r:id="rId75" w:history="1">
        <w:r w:rsidR="000422FC">
          <w:rPr>
            <w:rStyle w:val="Hyperlink"/>
          </w:rPr>
          <w:t>R2-1912636</w:t>
        </w:r>
      </w:hyperlink>
      <w:r w:rsidR="00EB2C0D">
        <w:tab/>
        <w:t>TP for 38.331 on CHO</w:t>
      </w:r>
      <w:r w:rsidR="00EB2C0D">
        <w:tab/>
        <w:t>Ericsson</w:t>
      </w:r>
      <w:r w:rsidR="00EB2C0D">
        <w:tab/>
        <w:t>discussion</w:t>
      </w:r>
      <w:r w:rsidR="00EB2C0D">
        <w:tab/>
        <w:t>NR_Mob_enh-Core</w:t>
      </w:r>
    </w:p>
    <w:p w14:paraId="0E9BEE8F" w14:textId="7C265B62" w:rsidR="006E3AD0" w:rsidRPr="0090692E" w:rsidRDefault="0090692E" w:rsidP="0090692E">
      <w:pPr>
        <w:pStyle w:val="Heading4"/>
      </w:pPr>
      <w:r w:rsidRPr="0090692E">
        <w:t>6.9.3.2</w:t>
      </w:r>
      <w:r w:rsidRPr="0090692E">
        <w:tab/>
      </w:r>
      <w:r w:rsidR="006E3AD0" w:rsidRPr="0090692E">
        <w:t>Conditional handover – failure handling</w:t>
      </w:r>
    </w:p>
    <w:p w14:paraId="0F1B9C26" w14:textId="77777777" w:rsidR="006E3AD0" w:rsidRPr="006E3AD0" w:rsidRDefault="006E3AD0" w:rsidP="006E3AD0">
      <w:pPr>
        <w:rPr>
          <w:i/>
          <w:sz w:val="18"/>
        </w:rPr>
      </w:pPr>
      <w:r w:rsidRPr="006E3AD0">
        <w:rPr>
          <w:i/>
          <w:sz w:val="18"/>
        </w:rPr>
        <w:t>This AI jointly addresses NR and LTE.</w:t>
      </w:r>
    </w:p>
    <w:p w14:paraId="145B90B3" w14:textId="28E68EDF" w:rsidR="0090692E" w:rsidRDefault="006E3AD0" w:rsidP="0090692E">
      <w:pPr>
        <w:rPr>
          <w:i/>
          <w:sz w:val="18"/>
        </w:rPr>
      </w:pPr>
      <w:r w:rsidRPr="006E3AD0">
        <w:rPr>
          <w:i/>
          <w:sz w:val="18"/>
        </w:rPr>
        <w:t>Including confirmation, or otherwise, of the working assumption from last meeting on handling of RLF and HO failure.</w:t>
      </w:r>
    </w:p>
    <w:p w14:paraId="3003C160" w14:textId="1B1E5AD7" w:rsidR="00E8139A" w:rsidRDefault="00E8139A" w:rsidP="0090692E">
      <w:pPr>
        <w:rPr>
          <w:i/>
          <w:sz w:val="18"/>
        </w:rPr>
      </w:pPr>
    </w:p>
    <w:p w14:paraId="768FB136" w14:textId="018E4CEC" w:rsidR="00E8139A" w:rsidRDefault="00E8139A" w:rsidP="0090692E">
      <w:pPr>
        <w:rPr>
          <w:i/>
          <w:sz w:val="18"/>
        </w:rPr>
      </w:pPr>
    </w:p>
    <w:p w14:paraId="1800CCA4" w14:textId="700A65C1" w:rsidR="00E8139A" w:rsidRDefault="00E8139A" w:rsidP="00E8139A">
      <w:pPr>
        <w:rPr>
          <w:i/>
          <w:sz w:val="18"/>
        </w:rPr>
      </w:pPr>
      <w:r>
        <w:rPr>
          <w:i/>
          <w:sz w:val="18"/>
        </w:rPr>
        <w:t>Resolution to the WA on CHO failure handling:</w:t>
      </w:r>
    </w:p>
    <w:p w14:paraId="414ECE51" w14:textId="77254EE3" w:rsidR="00E8139A" w:rsidRDefault="00670E7B" w:rsidP="00E8139A">
      <w:pPr>
        <w:pStyle w:val="Doc-title"/>
      </w:pPr>
      <w:hyperlink r:id="rId76" w:history="1">
        <w:r w:rsidR="000422FC">
          <w:rPr>
            <w:rStyle w:val="Hyperlink"/>
          </w:rPr>
          <w:t>R2-1912784</w:t>
        </w:r>
      </w:hyperlink>
      <w:r w:rsidR="00E8139A">
        <w:tab/>
        <w:t>Confirmation of WA for failure handling</w:t>
      </w:r>
      <w:r w:rsidR="00E8139A">
        <w:tab/>
        <w:t>Intel Corporation, InterDigital Inc., China Telecom, OPPO, MediaTek, Lenovo, Motorola Mobility, vivo, Spreadtrum, ITRI, Sharp, Panasonic, Xiaomi, ZTE Corporation, Sanechips, LG Electronics, CATT, NEC, Ericsson, Google Inc., Apple</w:t>
      </w:r>
      <w:r w:rsidR="00E8139A">
        <w:tab/>
        <w:t>discussion</w:t>
      </w:r>
      <w:r w:rsidR="00E8139A">
        <w:tab/>
        <w:t>Rel-16</w:t>
      </w:r>
      <w:r w:rsidR="00E8139A">
        <w:tab/>
        <w:t>LTE_feMob-Core, NR_Mob_enh-Core</w:t>
      </w:r>
    </w:p>
    <w:p w14:paraId="27D96ED8" w14:textId="77777777" w:rsidR="00C02D55" w:rsidRDefault="00C02D55" w:rsidP="00C02D55">
      <w:pPr>
        <w:pStyle w:val="Doc-text2"/>
      </w:pPr>
    </w:p>
    <w:p w14:paraId="12EE7C6F" w14:textId="33F68DAB" w:rsidR="00C02D55" w:rsidRPr="001123FB" w:rsidRDefault="00C02D55" w:rsidP="00036166">
      <w:pPr>
        <w:pStyle w:val="Doc-text2"/>
        <w:pBdr>
          <w:top w:val="single" w:sz="4" w:space="1" w:color="auto"/>
          <w:left w:val="single" w:sz="4" w:space="4" w:color="auto"/>
          <w:bottom w:val="single" w:sz="4" w:space="1" w:color="auto"/>
          <w:right w:val="single" w:sz="4" w:space="4" w:color="auto"/>
        </w:pBdr>
        <w:rPr>
          <w:b/>
        </w:rPr>
      </w:pPr>
      <w:r w:rsidRPr="001123FB">
        <w:rPr>
          <w:b/>
        </w:rPr>
        <w:t>Agreements</w:t>
      </w:r>
    </w:p>
    <w:p w14:paraId="0B64BF91" w14:textId="473D32D7" w:rsidR="00C02D55" w:rsidRDefault="00C02D55" w:rsidP="00036166">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sidRPr="00C02D55">
        <w:rPr>
          <w:highlight w:val="yellow"/>
        </w:rPr>
        <w:t>as an optional feature:</w:t>
      </w:r>
    </w:p>
    <w:p w14:paraId="3315C324" w14:textId="77777777" w:rsidR="00C02D55" w:rsidRDefault="00C02D55" w:rsidP="00036166">
      <w:pPr>
        <w:pStyle w:val="Doc-text2"/>
        <w:pBdr>
          <w:top w:val="single" w:sz="4" w:space="1" w:color="auto"/>
          <w:left w:val="single" w:sz="4" w:space="4" w:color="auto"/>
          <w:bottom w:val="single" w:sz="4" w:space="1" w:color="auto"/>
          <w:right w:val="single" w:sz="4" w:space="4" w:color="auto"/>
        </w:pBdr>
      </w:pPr>
      <w:r>
        <w:t>At RLF/HO failure/CHO failure, the UE performs cell selection and if the selected cell is a CHO candidate then the UE attempts CHO execution, otherwise re-establishment is performed.</w:t>
      </w:r>
    </w:p>
    <w:p w14:paraId="64EC0F06" w14:textId="14918213" w:rsidR="00C02D55" w:rsidRDefault="00C02D55" w:rsidP="00036166">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14:paraId="6D504622" w14:textId="794439E2" w:rsidR="00C02D55" w:rsidRDefault="00C02D55" w:rsidP="00036166">
      <w:pPr>
        <w:pStyle w:val="Doc-text2"/>
        <w:pBdr>
          <w:top w:val="single" w:sz="4" w:space="1" w:color="auto"/>
          <w:left w:val="single" w:sz="4" w:space="4" w:color="auto"/>
          <w:bottom w:val="single" w:sz="4" w:space="1" w:color="auto"/>
          <w:right w:val="single" w:sz="4" w:space="4" w:color="auto"/>
        </w:pBdr>
      </w:pPr>
      <w:r>
        <w:t>FFS on how to capture it in specification;</w:t>
      </w:r>
    </w:p>
    <w:p w14:paraId="20691F20" w14:textId="308F5378" w:rsidR="00C02D55" w:rsidRDefault="00C02D55" w:rsidP="00036166">
      <w:pPr>
        <w:pStyle w:val="Doc-text2"/>
        <w:pBdr>
          <w:top w:val="single" w:sz="4" w:space="1" w:color="auto"/>
          <w:left w:val="single" w:sz="4" w:space="4" w:color="auto"/>
          <w:bottom w:val="single" w:sz="4" w:space="1" w:color="auto"/>
          <w:right w:val="single" w:sz="4" w:space="4" w:color="auto"/>
        </w:pBdr>
      </w:pPr>
      <w:r w:rsidRPr="00C02D55">
        <w:rPr>
          <w:highlight w:val="yellow"/>
        </w:rPr>
        <w:t>If UE doesn’t sup</w:t>
      </w:r>
      <w:r w:rsidRPr="00036166">
        <w:rPr>
          <w:highlight w:val="yellow"/>
        </w:rPr>
        <w:t>port this capability, it does re-establishment (just as now)</w:t>
      </w:r>
      <w:r w:rsidR="00036166" w:rsidRPr="00036166">
        <w:rPr>
          <w:highlight w:val="yellow"/>
        </w:rPr>
        <w:t>. Network can configure what UE does</w:t>
      </w:r>
      <w:r w:rsidR="00036166">
        <w:t>.</w:t>
      </w:r>
    </w:p>
    <w:p w14:paraId="669E616B" w14:textId="77777777" w:rsidR="00036166" w:rsidRDefault="00036166" w:rsidP="00C02D55">
      <w:pPr>
        <w:pStyle w:val="Doc-text2"/>
      </w:pPr>
    </w:p>
    <w:p w14:paraId="496D861E" w14:textId="0581FB9D" w:rsidR="00C02D55" w:rsidRDefault="00C02D55" w:rsidP="00C02D55">
      <w:pPr>
        <w:pStyle w:val="Doc-text2"/>
      </w:pPr>
      <w:r>
        <w:t>Discussion</w:t>
      </w:r>
    </w:p>
    <w:p w14:paraId="3C99920D" w14:textId="404F0965" w:rsidR="00C02D55" w:rsidRDefault="00C02D55" w:rsidP="00C02D55">
      <w:pPr>
        <w:pStyle w:val="Doc-text2"/>
        <w:numPr>
          <w:ilvl w:val="0"/>
          <w:numId w:val="22"/>
        </w:numPr>
      </w:pPr>
      <w:r>
        <w:t>MediaTek thinks this allows the other proposed options as well.</w:t>
      </w:r>
    </w:p>
    <w:p w14:paraId="33283817" w14:textId="2D37BDB0" w:rsidR="00C02D55" w:rsidRDefault="00C02D55" w:rsidP="00C02D55">
      <w:pPr>
        <w:pStyle w:val="Doc-text2"/>
        <w:numPr>
          <w:ilvl w:val="0"/>
          <w:numId w:val="22"/>
        </w:numPr>
      </w:pPr>
      <w:r>
        <w:t>Qualcomm thinks this is an optimization but would like that this is an optional capability. If UE doesn’t support, it does re-establishment (just as now)</w:t>
      </w:r>
    </w:p>
    <w:p w14:paraId="4E74D7E9" w14:textId="3EF92F9F" w:rsidR="00C02D55" w:rsidRDefault="00C02D55" w:rsidP="00C02D55">
      <w:pPr>
        <w:pStyle w:val="Doc-text2"/>
        <w:numPr>
          <w:ilvl w:val="0"/>
          <w:numId w:val="22"/>
        </w:numPr>
      </w:pPr>
      <w:r>
        <w:t>Nokia thinks this is too complex and doesn’t provide benefits. Could have just a single target. Samsung agrees and thinks this increases delay. Futurewei agrees</w:t>
      </w:r>
      <w:r w:rsidR="00036166">
        <w:t>.</w:t>
      </w:r>
    </w:p>
    <w:p w14:paraId="78A4B668" w14:textId="55E261CD" w:rsidR="00036166" w:rsidRDefault="00036166" w:rsidP="00C02D55">
      <w:pPr>
        <w:pStyle w:val="Doc-text2"/>
        <w:numPr>
          <w:ilvl w:val="0"/>
          <w:numId w:val="22"/>
        </w:numPr>
      </w:pPr>
      <w:r>
        <w:t>Samsung thinks the technical merits were not discused.</w:t>
      </w:r>
    </w:p>
    <w:p w14:paraId="1AEF59C3" w14:textId="6B533FD1" w:rsidR="00C02D55" w:rsidRDefault="00C02D55" w:rsidP="00C02D55">
      <w:pPr>
        <w:pStyle w:val="Doc-text2"/>
        <w:ind w:left="0" w:firstLine="0"/>
      </w:pPr>
    </w:p>
    <w:p w14:paraId="73C414AE" w14:textId="77777777" w:rsidR="00C02D55" w:rsidRPr="00C02D55" w:rsidRDefault="00C02D55" w:rsidP="00C02D55">
      <w:pPr>
        <w:pStyle w:val="Doc-text2"/>
        <w:ind w:left="0" w:firstLine="0"/>
      </w:pPr>
    </w:p>
    <w:p w14:paraId="4B29A737" w14:textId="4EF976DF" w:rsidR="00E8139A" w:rsidRPr="00E8139A" w:rsidRDefault="00670E7B" w:rsidP="00E8139A">
      <w:pPr>
        <w:pStyle w:val="Doc-title"/>
      </w:pPr>
      <w:hyperlink r:id="rId77" w:history="1">
        <w:r w:rsidR="000422FC">
          <w:rPr>
            <w:rStyle w:val="Hyperlink"/>
          </w:rPr>
          <w:t>R2-1913908</w:t>
        </w:r>
      </w:hyperlink>
      <w:r w:rsidR="00E8139A">
        <w:tab/>
        <w:t>Discussion on Performing CHO instaed of RRE in CHO</w:t>
      </w:r>
      <w:r w:rsidR="00E8139A">
        <w:tab/>
      </w:r>
      <w:r w:rsidR="00E8139A" w:rsidRPr="00F77CA9">
        <w:t>Samsung, Nokia, Nokia Shanghai Bell, Qualcomm Incorporated</w:t>
      </w:r>
      <w:r w:rsidR="00E8139A">
        <w:tab/>
        <w:t>discussion</w:t>
      </w:r>
      <w:r w:rsidR="00E8139A">
        <w:tab/>
        <w:t>Rel-16</w:t>
      </w:r>
      <w:r w:rsidR="00E8139A">
        <w:tab/>
        <w:t>NR_Mob_enh-Core</w:t>
      </w:r>
    </w:p>
    <w:p w14:paraId="05388F1C" w14:textId="420A5D8E" w:rsidR="0054259B" w:rsidRDefault="00670E7B" w:rsidP="0054259B">
      <w:pPr>
        <w:pStyle w:val="Doc-title"/>
      </w:pPr>
      <w:hyperlink r:id="rId78" w:history="1">
        <w:r w:rsidR="000422FC">
          <w:rPr>
            <w:rStyle w:val="Hyperlink"/>
          </w:rPr>
          <w:t>R2-1912132</w:t>
        </w:r>
      </w:hyperlink>
      <w:r w:rsidR="0054259B">
        <w:tab/>
        <w:t>Discussion on the Working Assumption Related Issues</w:t>
      </w:r>
      <w:r w:rsidR="0054259B">
        <w:tab/>
        <w:t>CATT</w:t>
      </w:r>
      <w:r w:rsidR="0054259B">
        <w:tab/>
        <w:t>discussion</w:t>
      </w:r>
      <w:r w:rsidR="0054259B">
        <w:tab/>
        <w:t>Rel-16</w:t>
      </w:r>
      <w:r w:rsidR="0054259B">
        <w:tab/>
        <w:t>NR_Mob_enh-Core</w:t>
      </w:r>
    </w:p>
    <w:p w14:paraId="094B2B11" w14:textId="41C2F83B" w:rsidR="00E8139A" w:rsidRDefault="00E8139A" w:rsidP="00E8139A">
      <w:pPr>
        <w:pStyle w:val="Doc-text2"/>
      </w:pPr>
    </w:p>
    <w:p w14:paraId="6FB9C5C0" w14:textId="12A059E4" w:rsidR="008C33AC" w:rsidRPr="008C33AC" w:rsidRDefault="008C33AC" w:rsidP="008C33AC">
      <w:pPr>
        <w:rPr>
          <w:i/>
          <w:sz w:val="18"/>
        </w:rPr>
      </w:pPr>
      <w:r>
        <w:rPr>
          <w:i/>
          <w:sz w:val="18"/>
        </w:rPr>
        <w:t>Additional discussion about the WA interpretation and what to do after (C)HO failure:</w:t>
      </w:r>
    </w:p>
    <w:p w14:paraId="11887ACA" w14:textId="78AC7975" w:rsidR="0054259B" w:rsidRDefault="00670E7B" w:rsidP="0054259B">
      <w:pPr>
        <w:pStyle w:val="Doc-title"/>
      </w:pPr>
      <w:hyperlink r:id="rId79" w:history="1">
        <w:r w:rsidR="000422FC">
          <w:rPr>
            <w:rStyle w:val="Hyperlink"/>
          </w:rPr>
          <w:t>R2-1912741</w:t>
        </w:r>
      </w:hyperlink>
      <w:r w:rsidR="0054259B">
        <w:tab/>
        <w:t>Discussion on failure handling for CHO</w:t>
      </w:r>
      <w:r w:rsidR="0054259B">
        <w:tab/>
        <w:t>Huawei, HiSilicon</w:t>
      </w:r>
      <w:r w:rsidR="0054259B">
        <w:tab/>
        <w:t>discussion</w:t>
      </w:r>
      <w:r w:rsidR="0054259B">
        <w:tab/>
        <w:t>Rel-16</w:t>
      </w:r>
      <w:r w:rsidR="0054259B">
        <w:tab/>
        <w:t>NR_Mob_enh-Core, LTE_feMob-Core</w:t>
      </w:r>
    </w:p>
    <w:p w14:paraId="0F25F018" w14:textId="3A35FF06" w:rsidR="0054259B" w:rsidRDefault="00670E7B" w:rsidP="0054259B">
      <w:pPr>
        <w:pStyle w:val="Doc-title"/>
      </w:pPr>
      <w:hyperlink r:id="rId80" w:history="1">
        <w:r w:rsidR="000422FC">
          <w:rPr>
            <w:rStyle w:val="Hyperlink"/>
          </w:rPr>
          <w:t>R2-1912972</w:t>
        </w:r>
      </w:hyperlink>
      <w:r w:rsidR="0054259B">
        <w:tab/>
        <w:t>Discussion on the use case of CHO failure recovery</w:t>
      </w:r>
      <w:r w:rsidR="0054259B">
        <w:tab/>
        <w:t>Beijing Xiaomi Software Tech</w:t>
      </w:r>
      <w:r w:rsidR="0054259B">
        <w:tab/>
        <w:t>discussion</w:t>
      </w:r>
    </w:p>
    <w:p w14:paraId="538ECCD5" w14:textId="0332E2E1" w:rsidR="0054259B" w:rsidRDefault="00670E7B" w:rsidP="0054259B">
      <w:pPr>
        <w:pStyle w:val="Doc-title"/>
      </w:pPr>
      <w:hyperlink r:id="rId81" w:history="1">
        <w:r w:rsidR="000422FC">
          <w:rPr>
            <w:rStyle w:val="Hyperlink"/>
          </w:rPr>
          <w:t>R2-1913000</w:t>
        </w:r>
      </w:hyperlink>
      <w:r w:rsidR="0054259B">
        <w:tab/>
        <w:t>Mobility Failure Handling with Conditional Handover Candidates</w:t>
      </w:r>
      <w:r w:rsidR="0054259B">
        <w:tab/>
        <w:t>MediaTek Inc.</w:t>
      </w:r>
      <w:r w:rsidR="0054259B">
        <w:tab/>
        <w:t>discussion</w:t>
      </w:r>
    </w:p>
    <w:p w14:paraId="19CB6853" w14:textId="264A2010" w:rsidR="0054259B" w:rsidRDefault="00670E7B" w:rsidP="0054259B">
      <w:pPr>
        <w:pStyle w:val="Doc-title"/>
      </w:pPr>
      <w:hyperlink r:id="rId82" w:history="1">
        <w:r w:rsidR="000422FC">
          <w:rPr>
            <w:rStyle w:val="Hyperlink"/>
          </w:rPr>
          <w:t>R2-1913057</w:t>
        </w:r>
      </w:hyperlink>
      <w:r w:rsidR="0054259B">
        <w:tab/>
        <w:t>Failure handling and RLF report for CHO</w:t>
      </w:r>
      <w:r w:rsidR="0054259B">
        <w:tab/>
        <w:t>NEC</w:t>
      </w:r>
      <w:r w:rsidR="0054259B">
        <w:tab/>
        <w:t>discussion</w:t>
      </w:r>
      <w:r w:rsidR="0054259B">
        <w:tab/>
        <w:t>Rel-16</w:t>
      </w:r>
      <w:r w:rsidR="0054259B">
        <w:tab/>
        <w:t>NR_Mob_enh-Core</w:t>
      </w:r>
    </w:p>
    <w:p w14:paraId="0515306C" w14:textId="78AA970D" w:rsidR="0054259B" w:rsidRDefault="00670E7B" w:rsidP="0054259B">
      <w:pPr>
        <w:pStyle w:val="Doc-title"/>
      </w:pPr>
      <w:hyperlink r:id="rId83" w:history="1">
        <w:r w:rsidR="000422FC">
          <w:rPr>
            <w:rStyle w:val="Hyperlink"/>
          </w:rPr>
          <w:t>R2-1913153</w:t>
        </w:r>
      </w:hyperlink>
      <w:r w:rsidR="0054259B">
        <w:tab/>
        <w:t>Failure handling in the presence of prepared CHO candidates</w:t>
      </w:r>
      <w:r w:rsidR="0054259B">
        <w:tab/>
        <w:t>Nokia, Nokia Shanghai Bell</w:t>
      </w:r>
      <w:r w:rsidR="0054259B">
        <w:tab/>
        <w:t>discussion</w:t>
      </w:r>
      <w:r w:rsidR="0054259B">
        <w:tab/>
        <w:t>Rel-16</w:t>
      </w:r>
      <w:r w:rsidR="0054259B">
        <w:tab/>
        <w:t>NR_Mob_enh-Core</w:t>
      </w:r>
    </w:p>
    <w:p w14:paraId="5353E813" w14:textId="33332EA7" w:rsidR="00214552" w:rsidRDefault="00670E7B" w:rsidP="00214552">
      <w:pPr>
        <w:pStyle w:val="Doc-title"/>
      </w:pPr>
      <w:hyperlink r:id="rId84" w:history="1">
        <w:r w:rsidR="000422FC">
          <w:rPr>
            <w:rStyle w:val="Hyperlink"/>
          </w:rPr>
          <w:t>R2-1912454</w:t>
        </w:r>
      </w:hyperlink>
      <w:r w:rsidR="00214552">
        <w:tab/>
        <w:t>Discussion on the timer design for CHO</w:t>
      </w:r>
      <w:r w:rsidR="00214552">
        <w:tab/>
        <w:t>vivo</w:t>
      </w:r>
      <w:r w:rsidR="00214552">
        <w:tab/>
        <w:t>discussion</w:t>
      </w:r>
      <w:r w:rsidR="00214552">
        <w:tab/>
        <w:t>Rel-16</w:t>
      </w:r>
      <w:r w:rsidR="00214552">
        <w:tab/>
        <w:t>NR_Mob_enh-Core</w:t>
      </w:r>
    </w:p>
    <w:p w14:paraId="5BC76550" w14:textId="0065D401" w:rsidR="008C33AC" w:rsidRDefault="00670E7B" w:rsidP="008C33AC">
      <w:pPr>
        <w:pStyle w:val="Doc-title"/>
      </w:pPr>
      <w:hyperlink r:id="rId85" w:history="1">
        <w:r w:rsidR="000422FC">
          <w:rPr>
            <w:rStyle w:val="Hyperlink"/>
          </w:rPr>
          <w:t>R2-1913089</w:t>
        </w:r>
      </w:hyperlink>
      <w:r w:rsidR="008C33AC">
        <w:tab/>
        <w:t>Failure handling with CHO candidate</w:t>
      </w:r>
      <w:r w:rsidR="008C33AC">
        <w:tab/>
        <w:t>Lenovo, Motorola Mobility</w:t>
      </w:r>
      <w:r w:rsidR="008C33AC">
        <w:tab/>
        <w:t>discussion</w:t>
      </w:r>
      <w:r w:rsidR="008C33AC">
        <w:tab/>
        <w:t>Rel-16</w:t>
      </w:r>
      <w:r w:rsidR="008C33AC">
        <w:tab/>
      </w:r>
      <w:hyperlink r:id="rId86" w:history="1">
        <w:r w:rsidR="000422FC">
          <w:rPr>
            <w:rStyle w:val="Hyperlink"/>
          </w:rPr>
          <w:t>R2-1910615</w:t>
        </w:r>
      </w:hyperlink>
      <w:r w:rsidR="008C33AC">
        <w:tab/>
        <w:t>Late</w:t>
      </w:r>
    </w:p>
    <w:bookmarkStart w:id="26" w:name="OLE_LINK2"/>
    <w:p w14:paraId="6686986C" w14:textId="04AD208F" w:rsidR="00FD6E09" w:rsidRDefault="000422FC" w:rsidP="00FD6E09">
      <w:pPr>
        <w:pStyle w:val="Doc-title"/>
      </w:pPr>
      <w:r>
        <w:fldChar w:fldCharType="begin"/>
      </w:r>
      <w:r>
        <w:instrText xml:space="preserve"> HYPERLINK "C:\\Users\\terhentt\\Documents\\Tdocs\\RAN2\\RAN2_107bis\\R2-1912812.zip" </w:instrText>
      </w:r>
      <w:r>
        <w:fldChar w:fldCharType="separate"/>
      </w:r>
      <w:r>
        <w:rPr>
          <w:rStyle w:val="Hyperlink"/>
        </w:rPr>
        <w:t>R2-1912812</w:t>
      </w:r>
      <w:r>
        <w:fldChar w:fldCharType="end"/>
      </w:r>
      <w:r w:rsidR="00FD6E09">
        <w:tab/>
        <w:t>Access handling for multiple candidate cells in CHO</w:t>
      </w:r>
      <w:r w:rsidR="00FD6E09">
        <w:tab/>
        <w:t>Futurewei Technologies</w:t>
      </w:r>
      <w:bookmarkEnd w:id="26"/>
      <w:r w:rsidR="00FD6E09">
        <w:tab/>
        <w:t>discussion</w:t>
      </w:r>
      <w:r w:rsidR="00FD6E09">
        <w:tab/>
        <w:t>Rel-16</w:t>
      </w:r>
    </w:p>
    <w:p w14:paraId="764B18D2" w14:textId="0CA30760" w:rsidR="00FD6E09" w:rsidRPr="00FD6E09" w:rsidRDefault="00FD6E09" w:rsidP="00FD6E09">
      <w:pPr>
        <w:pStyle w:val="Doc-title"/>
        <w:ind w:firstLine="0"/>
        <w:rPr>
          <w:i/>
          <w:sz w:val="18"/>
        </w:rPr>
      </w:pPr>
      <w:r w:rsidRPr="00FD6E09">
        <w:rPr>
          <w:i/>
          <w:sz w:val="18"/>
        </w:rPr>
        <w:t>(moved from 6.9.3.1)</w:t>
      </w:r>
    </w:p>
    <w:p w14:paraId="421792EF" w14:textId="45106307" w:rsidR="008C33AC" w:rsidRDefault="008C33AC" w:rsidP="008C33AC">
      <w:pPr>
        <w:rPr>
          <w:i/>
          <w:sz w:val="18"/>
        </w:rPr>
      </w:pPr>
    </w:p>
    <w:p w14:paraId="20B3CB7A" w14:textId="10B0C5A4" w:rsidR="008C33AC" w:rsidRDefault="008C33AC" w:rsidP="008C33AC">
      <w:pPr>
        <w:rPr>
          <w:i/>
          <w:sz w:val="18"/>
        </w:rPr>
      </w:pPr>
      <w:r>
        <w:rPr>
          <w:i/>
          <w:sz w:val="18"/>
        </w:rPr>
        <w:t>T312 instead of WA on CHO failure:</w:t>
      </w:r>
    </w:p>
    <w:p w14:paraId="4E52792E" w14:textId="2EE9C11C" w:rsidR="008C33AC" w:rsidRPr="008C33AC" w:rsidRDefault="00670E7B" w:rsidP="008C33AC">
      <w:pPr>
        <w:pStyle w:val="Doc-title"/>
      </w:pPr>
      <w:hyperlink r:id="rId87" w:history="1">
        <w:r w:rsidR="000422FC">
          <w:rPr>
            <w:rStyle w:val="Hyperlink"/>
          </w:rPr>
          <w:t>R2-1913904</w:t>
        </w:r>
      </w:hyperlink>
      <w:r w:rsidR="008C33AC">
        <w:tab/>
        <w:t>Discussion on Fast failure recovery alternatives to WA</w:t>
      </w:r>
      <w:r w:rsidR="008C33AC">
        <w:tab/>
        <w:t>Samsung Electronics Polska</w:t>
      </w:r>
      <w:r w:rsidR="008C33AC">
        <w:tab/>
        <w:t>discussion</w:t>
      </w:r>
    </w:p>
    <w:p w14:paraId="21D738CF" w14:textId="77777777" w:rsidR="008C33AC" w:rsidRDefault="008C33AC" w:rsidP="008C33AC">
      <w:pPr>
        <w:rPr>
          <w:i/>
          <w:sz w:val="18"/>
        </w:rPr>
      </w:pPr>
    </w:p>
    <w:p w14:paraId="7598992D" w14:textId="03982D9F" w:rsidR="0054259B" w:rsidRPr="008C33AC" w:rsidRDefault="008C33AC" w:rsidP="008C33AC">
      <w:pPr>
        <w:rPr>
          <w:i/>
          <w:sz w:val="18"/>
        </w:rPr>
      </w:pPr>
      <w:r>
        <w:rPr>
          <w:i/>
          <w:sz w:val="18"/>
        </w:rPr>
        <w:t>CHO failure with fast MCG recovery:</w:t>
      </w:r>
    </w:p>
    <w:p w14:paraId="1038E396" w14:textId="1D59BD02" w:rsidR="008C33AC" w:rsidRDefault="00670E7B" w:rsidP="008C33AC">
      <w:pPr>
        <w:pStyle w:val="Doc-title"/>
      </w:pPr>
      <w:hyperlink r:id="rId88" w:history="1">
        <w:r w:rsidR="000422FC">
          <w:rPr>
            <w:rStyle w:val="Hyperlink"/>
          </w:rPr>
          <w:t>R2-1913484</w:t>
        </w:r>
      </w:hyperlink>
      <w:r w:rsidR="008C33AC">
        <w:tab/>
        <w:t>Discussion on fast RLF recovery when applying CHO and fast MCG recovery</w:t>
      </w:r>
      <w:r w:rsidR="008C33AC">
        <w:tab/>
        <w:t>ZTE Corporation, Sanechips</w:t>
      </w:r>
      <w:r w:rsidR="008C33AC">
        <w:tab/>
        <w:t>discussion</w:t>
      </w:r>
      <w:r w:rsidR="008C33AC">
        <w:tab/>
        <w:t>Rel-16</w:t>
      </w:r>
      <w:r w:rsidR="008C33AC">
        <w:tab/>
        <w:t>NR_Mob_enh-Core</w:t>
      </w:r>
    </w:p>
    <w:p w14:paraId="10FFC539" w14:textId="3F3DDE65" w:rsidR="008C33AC" w:rsidRDefault="008C33AC" w:rsidP="008C33AC">
      <w:pPr>
        <w:pStyle w:val="Doc-text2"/>
      </w:pPr>
    </w:p>
    <w:p w14:paraId="4389957E" w14:textId="77777777" w:rsidR="008C33AC" w:rsidRPr="008C33AC" w:rsidRDefault="008C33AC" w:rsidP="008C33AC">
      <w:pPr>
        <w:pStyle w:val="Doc-text2"/>
      </w:pPr>
    </w:p>
    <w:p w14:paraId="1B445ABC" w14:textId="3CE64FE4" w:rsidR="008C33AC" w:rsidRDefault="008C33AC" w:rsidP="008C33AC">
      <w:pPr>
        <w:rPr>
          <w:i/>
          <w:sz w:val="18"/>
        </w:rPr>
      </w:pPr>
      <w:r>
        <w:rPr>
          <w:i/>
          <w:sz w:val="18"/>
        </w:rPr>
        <w:t>Withdrawn:</w:t>
      </w:r>
    </w:p>
    <w:p w14:paraId="65B0FF42" w14:textId="7690B024" w:rsidR="008C33AC" w:rsidRDefault="00670E7B" w:rsidP="008C33AC">
      <w:pPr>
        <w:pStyle w:val="Doc-title"/>
      </w:pPr>
      <w:hyperlink r:id="rId89" w:history="1">
        <w:r w:rsidR="000422FC">
          <w:rPr>
            <w:rStyle w:val="Hyperlink"/>
          </w:rPr>
          <w:t>R2-1912341</w:t>
        </w:r>
      </w:hyperlink>
      <w:r w:rsidR="008C33AC">
        <w:tab/>
        <w:t>Discussion on the HOF for CHO</w:t>
      </w:r>
      <w:r w:rsidR="008C33AC">
        <w:tab/>
        <w:t>vivo</w:t>
      </w:r>
      <w:r w:rsidR="008C33AC">
        <w:tab/>
        <w:t>discussion</w:t>
      </w:r>
      <w:r w:rsidR="008C33AC">
        <w:tab/>
        <w:t>Rel-16</w:t>
      </w:r>
      <w:r w:rsidR="008C33AC">
        <w:tab/>
        <w:t>NR_Mob_enh-Core</w:t>
      </w:r>
      <w:r w:rsidR="008C33AC">
        <w:tab/>
      </w:r>
      <w:hyperlink r:id="rId90" w:history="1">
        <w:r w:rsidR="000422FC">
          <w:rPr>
            <w:rStyle w:val="Hyperlink"/>
          </w:rPr>
          <w:t>R2-1909538</w:t>
        </w:r>
      </w:hyperlink>
      <w:r w:rsidR="008C33AC">
        <w:tab/>
        <w:t>Withdrawn</w:t>
      </w:r>
    </w:p>
    <w:p w14:paraId="74E73A35" w14:textId="77777777" w:rsidR="008C33AC" w:rsidRPr="0054259B" w:rsidRDefault="008C33AC" w:rsidP="0054259B">
      <w:pPr>
        <w:pStyle w:val="Doc-text2"/>
      </w:pPr>
    </w:p>
    <w:p w14:paraId="4FF0F991" w14:textId="2F01DD6E" w:rsidR="006E3AD0" w:rsidRDefault="0090692E" w:rsidP="0090692E">
      <w:pPr>
        <w:pStyle w:val="Heading4"/>
      </w:pPr>
      <w:r>
        <w:t>6.9.3.3</w:t>
      </w:r>
      <w:r>
        <w:tab/>
      </w:r>
      <w:r w:rsidR="006E3AD0" w:rsidRPr="006E3AD0">
        <w:t>Conditional handover - other aspects</w:t>
      </w:r>
    </w:p>
    <w:p w14:paraId="6AA31580" w14:textId="77777777" w:rsidR="006E3AD0" w:rsidRPr="006E3AD0" w:rsidRDefault="006E3AD0" w:rsidP="006E3AD0">
      <w:pPr>
        <w:rPr>
          <w:i/>
          <w:sz w:val="18"/>
        </w:rPr>
      </w:pPr>
      <w:r w:rsidRPr="006E3AD0">
        <w:rPr>
          <w:i/>
          <w:sz w:val="18"/>
        </w:rPr>
        <w:t>This AI jointly addresses NR and LTE.</w:t>
      </w:r>
    </w:p>
    <w:p w14:paraId="0BF14B83" w14:textId="747E7766" w:rsidR="0090692E" w:rsidRDefault="006E3AD0" w:rsidP="0090692E">
      <w:pPr>
        <w:rPr>
          <w:i/>
          <w:sz w:val="18"/>
        </w:rPr>
      </w:pPr>
      <w:r w:rsidRPr="006E3AD0">
        <w:rPr>
          <w:i/>
          <w:sz w:val="18"/>
        </w:rPr>
        <w:t>Aspects not addressed by the 3 previous agenda items, e.g. UE capabilities, combining RUDI HO and CHO, etc.</w:t>
      </w:r>
    </w:p>
    <w:p w14:paraId="32B789A7" w14:textId="4628A069" w:rsidR="00E8139A" w:rsidRDefault="00E8139A" w:rsidP="0090692E">
      <w:pPr>
        <w:rPr>
          <w:i/>
          <w:sz w:val="18"/>
        </w:rPr>
      </w:pPr>
    </w:p>
    <w:p w14:paraId="1F9EC6B2" w14:textId="2EBEE051" w:rsidR="00E8139A" w:rsidRDefault="00E8139A" w:rsidP="0090692E">
      <w:pPr>
        <w:rPr>
          <w:i/>
          <w:sz w:val="18"/>
        </w:rPr>
      </w:pPr>
      <w:r w:rsidRPr="006E3AD0">
        <w:rPr>
          <w:i/>
          <w:sz w:val="18"/>
        </w:rPr>
        <w:t>UE capabilities</w:t>
      </w:r>
      <w:r>
        <w:rPr>
          <w:i/>
          <w:sz w:val="18"/>
        </w:rPr>
        <w:t xml:space="preserve"> for CHO</w:t>
      </w:r>
    </w:p>
    <w:p w14:paraId="70611DF0" w14:textId="1A86F6AD" w:rsidR="00A42969" w:rsidRDefault="00670E7B" w:rsidP="00A42969">
      <w:pPr>
        <w:pStyle w:val="Doc-title"/>
      </w:pPr>
      <w:hyperlink r:id="rId91" w:history="1">
        <w:r w:rsidR="000422FC">
          <w:rPr>
            <w:rStyle w:val="Hyperlink"/>
          </w:rPr>
          <w:t>R2-1913015</w:t>
        </w:r>
      </w:hyperlink>
      <w:r w:rsidR="00A42969">
        <w:tab/>
        <w:t>UE capabilities for CHO</w:t>
      </w:r>
      <w:r w:rsidR="00A42969">
        <w:tab/>
        <w:t>Nokia, Nokia Shanghai Bell</w:t>
      </w:r>
      <w:r w:rsidR="00A42969">
        <w:tab/>
        <w:t>discussion</w:t>
      </w:r>
      <w:r w:rsidR="00A42969">
        <w:tab/>
        <w:t>Rel-16</w:t>
      </w:r>
      <w:r w:rsidR="00A42969">
        <w:tab/>
        <w:t>NR_Mob_enh-Core, LTE_feMob-Core</w:t>
      </w:r>
      <w:r w:rsidR="00A42969">
        <w:tab/>
      </w:r>
      <w:hyperlink r:id="rId92" w:history="1">
        <w:r w:rsidR="000422FC">
          <w:rPr>
            <w:rStyle w:val="Hyperlink"/>
          </w:rPr>
          <w:t>R2-1909010</w:t>
        </w:r>
      </w:hyperlink>
    </w:p>
    <w:p w14:paraId="5B66CA97" w14:textId="366D33F8" w:rsidR="00A42969" w:rsidRDefault="00670E7B" w:rsidP="00A42969">
      <w:pPr>
        <w:pStyle w:val="Doc-title"/>
      </w:pPr>
      <w:hyperlink r:id="rId93" w:history="1">
        <w:r w:rsidR="000422FC">
          <w:rPr>
            <w:rStyle w:val="Hyperlink"/>
          </w:rPr>
          <w:t>R2-1912137</w:t>
        </w:r>
      </w:hyperlink>
      <w:r w:rsidR="00A42969">
        <w:tab/>
        <w:t>UE Capability Issue for CHO</w:t>
      </w:r>
      <w:r w:rsidR="00A42969">
        <w:tab/>
        <w:t>CATT</w:t>
      </w:r>
      <w:r w:rsidR="00A42969">
        <w:tab/>
        <w:t>discussion</w:t>
      </w:r>
      <w:r w:rsidR="00A42969">
        <w:tab/>
        <w:t>Rel-16</w:t>
      </w:r>
      <w:r w:rsidR="00A42969">
        <w:tab/>
        <w:t>NR_Mob_enh-Core</w:t>
      </w:r>
    </w:p>
    <w:p w14:paraId="1176F041" w14:textId="10DD176A" w:rsidR="00A42969" w:rsidRDefault="00670E7B" w:rsidP="00A42969">
      <w:pPr>
        <w:pStyle w:val="Doc-title"/>
      </w:pPr>
      <w:hyperlink r:id="rId94" w:history="1">
        <w:r w:rsidR="000422FC">
          <w:rPr>
            <w:rStyle w:val="Hyperlink"/>
          </w:rPr>
          <w:t>R2-1912742</w:t>
        </w:r>
      </w:hyperlink>
      <w:r w:rsidR="00A42969">
        <w:tab/>
        <w:t>Discussion on UE capabilities for mobility enhancements</w:t>
      </w:r>
      <w:r w:rsidR="00A42969">
        <w:tab/>
        <w:t>Huawei, HiSilicon</w:t>
      </w:r>
      <w:r w:rsidR="00A42969">
        <w:tab/>
        <w:t>discussion</w:t>
      </w:r>
      <w:r w:rsidR="00A42969">
        <w:tab/>
        <w:t>Rel-16</w:t>
      </w:r>
      <w:r w:rsidR="00A42969">
        <w:tab/>
        <w:t>NR_Mob_enh-Core, LTE_feMob-Core</w:t>
      </w:r>
    </w:p>
    <w:p w14:paraId="5DAF3418" w14:textId="77777777" w:rsidR="00A42969" w:rsidRDefault="00A42969" w:rsidP="0054259B">
      <w:pPr>
        <w:pStyle w:val="Doc-title"/>
      </w:pPr>
    </w:p>
    <w:p w14:paraId="1FC957CF" w14:textId="66D3BA66" w:rsidR="005E1A37" w:rsidRDefault="005E1A37" w:rsidP="005E1A37">
      <w:pPr>
        <w:rPr>
          <w:i/>
          <w:sz w:val="18"/>
        </w:rPr>
      </w:pPr>
      <w:r>
        <w:rPr>
          <w:i/>
          <w:sz w:val="18"/>
        </w:rPr>
        <w:t>Other aspects (RRC size limitations, security key derivation, phases of CHO...)</w:t>
      </w:r>
    </w:p>
    <w:p w14:paraId="75C941A2" w14:textId="29C458DE" w:rsidR="005E1A37" w:rsidRPr="005E1A37" w:rsidRDefault="00670E7B" w:rsidP="005E1A37">
      <w:pPr>
        <w:pStyle w:val="Doc-title"/>
      </w:pPr>
      <w:hyperlink r:id="rId95" w:history="1">
        <w:r w:rsidR="000422FC">
          <w:rPr>
            <w:rStyle w:val="Hyperlink"/>
          </w:rPr>
          <w:t>R2-1913513</w:t>
        </w:r>
      </w:hyperlink>
      <w:r w:rsidR="005E1A37" w:rsidRPr="005E1A37">
        <w:tab/>
        <w:t>Timing of Key Derivation in Conditional Handover</w:t>
      </w:r>
      <w:r w:rsidR="005E1A37" w:rsidRPr="005E1A37">
        <w:tab/>
        <w:t>Futurewei</w:t>
      </w:r>
      <w:r w:rsidR="005E1A37" w:rsidRPr="005E1A37">
        <w:tab/>
        <w:t>discussion</w:t>
      </w:r>
      <w:r w:rsidR="005E1A37" w:rsidRPr="005E1A37">
        <w:tab/>
        <w:t>Rel-16</w:t>
      </w:r>
      <w:r w:rsidR="005E1A37" w:rsidRPr="005E1A37">
        <w:tab/>
        <w:t>NR_Mob_enh-Core</w:t>
      </w:r>
    </w:p>
    <w:p w14:paraId="1665AD54" w14:textId="17D4834E" w:rsidR="00A42969" w:rsidRPr="005E1A37" w:rsidRDefault="00670E7B" w:rsidP="005E1A37">
      <w:pPr>
        <w:pStyle w:val="Doc-title"/>
      </w:pPr>
      <w:hyperlink r:id="rId96" w:history="1">
        <w:r w:rsidR="000422FC">
          <w:rPr>
            <w:rStyle w:val="Hyperlink"/>
          </w:rPr>
          <w:t>R2-1913514</w:t>
        </w:r>
      </w:hyperlink>
      <w:r w:rsidR="005E1A37" w:rsidRPr="005E1A37">
        <w:tab/>
        <w:t>Draft LS on the Timing of AS Key Derivation in Conditional Handover</w:t>
      </w:r>
      <w:r w:rsidR="005E1A37" w:rsidRPr="005E1A37">
        <w:tab/>
        <w:t>Futurewei</w:t>
      </w:r>
      <w:r w:rsidR="005E1A37" w:rsidRPr="005E1A37">
        <w:tab/>
        <w:t>LS out</w:t>
      </w:r>
      <w:r w:rsidR="005E1A37" w:rsidRPr="005E1A37">
        <w:tab/>
        <w:t>Rel-16</w:t>
      </w:r>
      <w:r w:rsidR="005E1A37" w:rsidRPr="005E1A37">
        <w:tab/>
        <w:t>NR_Mob_enh-Core</w:t>
      </w:r>
      <w:r w:rsidR="005E1A37" w:rsidRPr="005E1A37">
        <w:rPr>
          <w:rFonts w:cs="Arial"/>
          <w:bCs/>
          <w:lang w:val="en-US"/>
        </w:rPr>
        <w:t>, LTE_feMob-Core</w:t>
      </w:r>
      <w:r w:rsidR="005E1A37" w:rsidRPr="005E1A37">
        <w:rPr>
          <w:rFonts w:cs="Arial"/>
          <w:bCs/>
          <w:lang w:val="en-US"/>
        </w:rPr>
        <w:tab/>
        <w:t>To:SA3</w:t>
      </w:r>
      <w:r w:rsidR="005E1A37" w:rsidRPr="005E1A37">
        <w:rPr>
          <w:rFonts w:cs="Arial"/>
          <w:bCs/>
          <w:lang w:val="en-US"/>
        </w:rPr>
        <w:tab/>
        <w:t>Cc:RAN3</w:t>
      </w:r>
    </w:p>
    <w:p w14:paraId="1436399C" w14:textId="420C3633" w:rsidR="005E1A37" w:rsidRPr="005E1A37" w:rsidRDefault="00670E7B" w:rsidP="005E1A37">
      <w:pPr>
        <w:pStyle w:val="Doc-title"/>
      </w:pPr>
      <w:hyperlink r:id="rId97" w:history="1">
        <w:r w:rsidR="000422FC">
          <w:rPr>
            <w:rStyle w:val="Hyperlink"/>
          </w:rPr>
          <w:t>R2-1912241</w:t>
        </w:r>
      </w:hyperlink>
      <w:r w:rsidR="005E1A37" w:rsidRPr="005E1A37">
        <w:tab/>
        <w:t>RRC signaling size restriction in CHO</w:t>
      </w:r>
      <w:r w:rsidR="005E1A37" w:rsidRPr="005E1A37">
        <w:tab/>
        <w:t>Spreadtrum Communications</w:t>
      </w:r>
      <w:r w:rsidR="005E1A37" w:rsidRPr="005E1A37">
        <w:tab/>
        <w:t>discussion</w:t>
      </w:r>
      <w:r w:rsidR="005E1A37" w:rsidRPr="005E1A37">
        <w:tab/>
      </w:r>
      <w:hyperlink r:id="rId98" w:history="1">
        <w:r w:rsidR="000422FC">
          <w:rPr>
            <w:rStyle w:val="Hyperlink"/>
          </w:rPr>
          <w:t>R2-1909084</w:t>
        </w:r>
      </w:hyperlink>
    </w:p>
    <w:p w14:paraId="45441CF6" w14:textId="49E90759" w:rsidR="005E1A37" w:rsidRPr="005E1A37" w:rsidRDefault="00670E7B" w:rsidP="005E1A37">
      <w:pPr>
        <w:pStyle w:val="Doc-title"/>
      </w:pPr>
      <w:hyperlink r:id="rId99" w:history="1">
        <w:r w:rsidR="000422FC">
          <w:rPr>
            <w:rStyle w:val="Hyperlink"/>
          </w:rPr>
          <w:t>R2-1913068</w:t>
        </w:r>
      </w:hyperlink>
      <w:r w:rsidR="005E1A37" w:rsidRPr="005E1A37">
        <w:tab/>
        <w:t>Discussion on phase of the LTE CHO procedure</w:t>
      </w:r>
      <w:r w:rsidR="005E1A37" w:rsidRPr="005E1A37">
        <w:tab/>
        <w:t>China Telecommunications</w:t>
      </w:r>
      <w:r w:rsidR="005E1A37" w:rsidRPr="005E1A37">
        <w:tab/>
        <w:t>discussion</w:t>
      </w:r>
    </w:p>
    <w:p w14:paraId="514AFFCC" w14:textId="6B85B3ED" w:rsidR="005E1A37" w:rsidRPr="005E1A37" w:rsidRDefault="005E1A37" w:rsidP="005E1A37">
      <w:pPr>
        <w:pStyle w:val="Doc-title"/>
        <w:rPr>
          <w:i/>
        </w:rPr>
      </w:pPr>
      <w:r w:rsidRPr="005E1A37">
        <w:rPr>
          <w:i/>
        </w:rPr>
        <w:tab/>
        <w:t>(moved from 7.3.3)</w:t>
      </w:r>
    </w:p>
    <w:p w14:paraId="0305248B" w14:textId="77777777" w:rsidR="005E1A37" w:rsidRPr="005E1A37" w:rsidRDefault="005E1A37" w:rsidP="005E1A37">
      <w:pPr>
        <w:pStyle w:val="Doc-text2"/>
        <w:rPr>
          <w:highlight w:val="yellow"/>
        </w:rPr>
      </w:pPr>
    </w:p>
    <w:p w14:paraId="12F158E0" w14:textId="77777777" w:rsidR="00E8139A" w:rsidRDefault="00E8139A" w:rsidP="00E8139A">
      <w:pPr>
        <w:rPr>
          <w:i/>
          <w:sz w:val="18"/>
        </w:rPr>
      </w:pPr>
      <w:r>
        <w:rPr>
          <w:i/>
          <w:sz w:val="18"/>
        </w:rPr>
        <w:t>C</w:t>
      </w:r>
      <w:r w:rsidRPr="006E3AD0">
        <w:rPr>
          <w:i/>
          <w:sz w:val="18"/>
        </w:rPr>
        <w:t>ombining RUDI HO and CHO</w:t>
      </w:r>
    </w:p>
    <w:p w14:paraId="7A0041DC" w14:textId="56430D62" w:rsidR="00E8139A" w:rsidRDefault="00670E7B" w:rsidP="00E8139A">
      <w:pPr>
        <w:pStyle w:val="Doc-title"/>
      </w:pPr>
      <w:hyperlink r:id="rId100" w:history="1">
        <w:r w:rsidR="000422FC">
          <w:rPr>
            <w:rStyle w:val="Hyperlink"/>
          </w:rPr>
          <w:t>R2-1912881</w:t>
        </w:r>
      </w:hyperlink>
      <w:r w:rsidR="00E8139A">
        <w:tab/>
        <w:t>On Combining RUDI and CHO</w:t>
      </w:r>
      <w:r w:rsidR="00E8139A">
        <w:tab/>
        <w:t>InterDigital</w:t>
      </w:r>
      <w:r w:rsidR="00E8139A">
        <w:tab/>
        <w:t>discussion</w:t>
      </w:r>
      <w:r w:rsidR="00E8139A">
        <w:tab/>
        <w:t>Rel-16</w:t>
      </w:r>
      <w:r w:rsidR="00E8139A">
        <w:tab/>
        <w:t>NR_Mob_enh-Core</w:t>
      </w:r>
    </w:p>
    <w:p w14:paraId="47F26C59" w14:textId="43F56764" w:rsidR="00E8139A" w:rsidRDefault="00670E7B" w:rsidP="00E8139A">
      <w:pPr>
        <w:pStyle w:val="Doc-title"/>
      </w:pPr>
      <w:hyperlink r:id="rId101" w:history="1">
        <w:r w:rsidR="000422FC">
          <w:rPr>
            <w:rStyle w:val="Hyperlink"/>
          </w:rPr>
          <w:t>R2-1913145</w:t>
        </w:r>
      </w:hyperlink>
      <w:r w:rsidR="00E8139A">
        <w:tab/>
        <w:t>Discussion on simultaneous connectivity in CHO</w:t>
      </w:r>
      <w:r w:rsidR="00E8139A">
        <w:tab/>
        <w:t>vivo</w:t>
      </w:r>
      <w:r w:rsidR="00E8139A">
        <w:tab/>
        <w:t>discussion</w:t>
      </w:r>
      <w:r w:rsidR="00E8139A">
        <w:tab/>
        <w:t>Rel-16</w:t>
      </w:r>
      <w:r w:rsidR="00E8139A">
        <w:tab/>
        <w:t>NR_Mob_enh-Core</w:t>
      </w:r>
    </w:p>
    <w:p w14:paraId="3A337576" w14:textId="1AB71A6D" w:rsidR="00E8139A" w:rsidRDefault="00670E7B" w:rsidP="00E8139A">
      <w:pPr>
        <w:pStyle w:val="Doc-title"/>
      </w:pPr>
      <w:hyperlink r:id="rId102" w:history="1">
        <w:r w:rsidR="000422FC">
          <w:rPr>
            <w:rStyle w:val="Hyperlink"/>
          </w:rPr>
          <w:t>R2-1913154</w:t>
        </w:r>
      </w:hyperlink>
      <w:r w:rsidR="00E8139A">
        <w:tab/>
        <w:t>Mobility Robustness for DAPS eMBB handover</w:t>
      </w:r>
      <w:r w:rsidR="00E8139A">
        <w:tab/>
        <w:t>Nokia, Nokia Shanghai Bell</w:t>
      </w:r>
      <w:r w:rsidR="00E8139A">
        <w:tab/>
        <w:t>discussion</w:t>
      </w:r>
      <w:r w:rsidR="00E8139A">
        <w:tab/>
        <w:t>Rel-16</w:t>
      </w:r>
      <w:r w:rsidR="00E8139A">
        <w:tab/>
        <w:t>NR_Mob_enh-Core</w:t>
      </w:r>
      <w:r w:rsidR="00E8139A">
        <w:tab/>
      </w:r>
      <w:hyperlink r:id="rId103" w:history="1">
        <w:r w:rsidR="000422FC">
          <w:rPr>
            <w:rStyle w:val="Hyperlink"/>
          </w:rPr>
          <w:t>R2-1909039</w:t>
        </w:r>
      </w:hyperlink>
    </w:p>
    <w:p w14:paraId="7162D520" w14:textId="10AAA26D" w:rsidR="00B5538C" w:rsidRDefault="00670E7B" w:rsidP="00B5538C">
      <w:pPr>
        <w:pStyle w:val="Doc-title"/>
        <w:rPr>
          <w:rStyle w:val="Hyperlink"/>
        </w:rPr>
      </w:pPr>
      <w:hyperlink r:id="rId104" w:history="1">
        <w:r w:rsidR="000422FC">
          <w:rPr>
            <w:rStyle w:val="Hyperlink"/>
          </w:rPr>
          <w:t>R2-1913677</w:t>
        </w:r>
      </w:hyperlink>
      <w:r w:rsidR="00B5538C">
        <w:tab/>
        <w:t>LTE Mobility Robustness Enhancements for DAPS eMBB HO</w:t>
      </w:r>
      <w:r w:rsidR="00B5538C">
        <w:tab/>
        <w:t>Qualcomm Incorporated</w:t>
      </w:r>
      <w:r w:rsidR="00B5538C">
        <w:tab/>
        <w:t>discussion</w:t>
      </w:r>
      <w:r w:rsidR="00B5538C">
        <w:tab/>
        <w:t>Rel-16</w:t>
      </w:r>
      <w:r w:rsidR="00B5538C">
        <w:tab/>
        <w:t>LTE_feMob-Core</w:t>
      </w:r>
      <w:r w:rsidR="00B5538C">
        <w:tab/>
      </w:r>
      <w:hyperlink r:id="rId105" w:history="1">
        <w:r w:rsidR="000422FC">
          <w:rPr>
            <w:rStyle w:val="Hyperlink"/>
          </w:rPr>
          <w:t>R2-1909844</w:t>
        </w:r>
      </w:hyperlink>
    </w:p>
    <w:p w14:paraId="2949CE80" w14:textId="2F6A1B5F" w:rsidR="00B5538C" w:rsidRDefault="00670E7B" w:rsidP="00B5538C">
      <w:pPr>
        <w:pStyle w:val="Doc-title"/>
      </w:pPr>
      <w:hyperlink r:id="rId106" w:history="1">
        <w:r w:rsidR="000422FC">
          <w:rPr>
            <w:rStyle w:val="Hyperlink"/>
          </w:rPr>
          <w:t>R2-1913793</w:t>
        </w:r>
      </w:hyperlink>
      <w:r w:rsidR="00B5538C">
        <w:tab/>
        <w:t>Combination of CHO and RUDI Handover</w:t>
      </w:r>
      <w:r w:rsidR="00B5538C">
        <w:tab/>
        <w:t>ETRI</w:t>
      </w:r>
      <w:r w:rsidR="00B5538C">
        <w:tab/>
        <w:t>discussion</w:t>
      </w:r>
      <w:r w:rsidR="00B5538C">
        <w:tab/>
        <w:t>Rel-16</w:t>
      </w:r>
      <w:r w:rsidR="00B5538C">
        <w:tab/>
        <w:t>NR_Mob_enh-Core</w:t>
      </w:r>
    </w:p>
    <w:p w14:paraId="610EA7E2" w14:textId="0C685509" w:rsidR="00B4002B" w:rsidRPr="00B4002B" w:rsidRDefault="00670E7B" w:rsidP="00B4002B">
      <w:pPr>
        <w:pStyle w:val="Doc-title"/>
      </w:pPr>
      <w:hyperlink r:id="rId107" w:history="1">
        <w:r w:rsidR="000422FC">
          <w:rPr>
            <w:rStyle w:val="Hyperlink"/>
          </w:rPr>
          <w:t>R2-1912743</w:t>
        </w:r>
      </w:hyperlink>
      <w:r w:rsidR="00B4002B" w:rsidRPr="00B4002B">
        <w:tab/>
        <w:t>Discussion on combination of simultaneous connectivity and CHO</w:t>
      </w:r>
      <w:r w:rsidR="00B4002B" w:rsidRPr="00B4002B">
        <w:tab/>
        <w:t>Huawei, HiSilicon</w:t>
      </w:r>
      <w:r w:rsidR="00B4002B" w:rsidRPr="00B4002B">
        <w:tab/>
        <w:t>discussion</w:t>
      </w:r>
      <w:r w:rsidR="00B4002B" w:rsidRPr="00B4002B">
        <w:tab/>
        <w:t>Rel-16</w:t>
      </w:r>
      <w:r w:rsidR="00B4002B" w:rsidRPr="00B4002B">
        <w:tab/>
        <w:t>NR_Mob_enh-Core, LTE_feMob-Core</w:t>
      </w:r>
    </w:p>
    <w:p w14:paraId="5AF264CD" w14:textId="7F392DBC" w:rsidR="005E1A37" w:rsidRPr="005E1A37" w:rsidRDefault="00670E7B" w:rsidP="005E1A37">
      <w:pPr>
        <w:pStyle w:val="Doc-title"/>
      </w:pPr>
      <w:hyperlink r:id="rId108" w:history="1">
        <w:r w:rsidR="000422FC">
          <w:rPr>
            <w:rStyle w:val="Hyperlink"/>
          </w:rPr>
          <w:t>R2-1912135</w:t>
        </w:r>
      </w:hyperlink>
      <w:r w:rsidR="005E1A37" w:rsidRPr="005E1A37">
        <w:tab/>
        <w:t>Coexistence of Simultaneous Connectivity and CHO</w:t>
      </w:r>
      <w:r w:rsidR="005E1A37" w:rsidRPr="005E1A37">
        <w:tab/>
        <w:t>CATT</w:t>
      </w:r>
      <w:r w:rsidR="005E1A37" w:rsidRPr="005E1A37">
        <w:tab/>
        <w:t>discussion</w:t>
      </w:r>
      <w:r w:rsidR="005E1A37" w:rsidRPr="005E1A37">
        <w:tab/>
        <w:t>Rel-16</w:t>
      </w:r>
      <w:r w:rsidR="005E1A37" w:rsidRPr="005E1A37">
        <w:tab/>
        <w:t>NR_Mob_enh-Core</w:t>
      </w:r>
    </w:p>
    <w:p w14:paraId="2011F633" w14:textId="77777777" w:rsidR="005E1A37" w:rsidRDefault="005E1A37" w:rsidP="005E1A37">
      <w:pPr>
        <w:pStyle w:val="Doc-text2"/>
      </w:pPr>
    </w:p>
    <w:p w14:paraId="61E85676" w14:textId="77777777" w:rsidR="00B5538C" w:rsidRPr="00B5538C" w:rsidRDefault="00B5538C" w:rsidP="00B5538C">
      <w:pPr>
        <w:pStyle w:val="Doc-text2"/>
      </w:pPr>
    </w:p>
    <w:p w14:paraId="075BA806" w14:textId="6AC08048" w:rsidR="006E3AD0" w:rsidRPr="0090692E" w:rsidRDefault="0090692E" w:rsidP="0090692E">
      <w:pPr>
        <w:pStyle w:val="Heading4"/>
      </w:pPr>
      <w:r w:rsidRPr="0090692E">
        <w:t>6.9.3.</w:t>
      </w:r>
      <w:r>
        <w:t>4</w:t>
      </w:r>
      <w:r>
        <w:tab/>
      </w:r>
      <w:r w:rsidR="006E3AD0" w:rsidRPr="0090692E">
        <w:t>Fast handover failure recovery</w:t>
      </w:r>
    </w:p>
    <w:p w14:paraId="5D7D2918" w14:textId="77777777" w:rsidR="0090692E" w:rsidRDefault="006E3AD0" w:rsidP="0090692E">
      <w:pPr>
        <w:rPr>
          <w:i/>
          <w:sz w:val="18"/>
        </w:rPr>
      </w:pPr>
      <w:r w:rsidRPr="006E3AD0">
        <w:rPr>
          <w:i/>
          <w:sz w:val="18"/>
        </w:rPr>
        <w:t>Including discussion on how to define the T312 timer functionaility for NR.</w:t>
      </w:r>
    </w:p>
    <w:p w14:paraId="5E140BC3" w14:textId="45AFADA5" w:rsidR="00172649" w:rsidRDefault="00172649" w:rsidP="00172649">
      <w:pPr>
        <w:pStyle w:val="Doc-title"/>
      </w:pPr>
    </w:p>
    <w:p w14:paraId="7FA56FED" w14:textId="595A82BE" w:rsidR="00C138C8" w:rsidRPr="00C138C8" w:rsidRDefault="00C138C8" w:rsidP="00C138C8">
      <w:pPr>
        <w:rPr>
          <w:i/>
          <w:sz w:val="18"/>
        </w:rPr>
      </w:pPr>
      <w:r>
        <w:rPr>
          <w:i/>
          <w:sz w:val="18"/>
        </w:rPr>
        <w:t>Details of NR T312 support:</w:t>
      </w:r>
    </w:p>
    <w:p w14:paraId="669D58B4" w14:textId="700CE2DC" w:rsidR="0099139F" w:rsidRDefault="00670E7B" w:rsidP="0099139F">
      <w:pPr>
        <w:pStyle w:val="Doc-title"/>
      </w:pPr>
      <w:hyperlink r:id="rId109" w:history="1">
        <w:r w:rsidR="000422FC">
          <w:rPr>
            <w:rStyle w:val="Hyperlink"/>
          </w:rPr>
          <w:t>R2-1913905</w:t>
        </w:r>
      </w:hyperlink>
      <w:r w:rsidR="0099139F">
        <w:tab/>
        <w:t>Discussion on Remaining issues related to T312</w:t>
      </w:r>
      <w:r w:rsidR="0099139F">
        <w:tab/>
        <w:t>Samsung Electronics Polska</w:t>
      </w:r>
      <w:r w:rsidR="0099139F">
        <w:tab/>
        <w:t>discussion</w:t>
      </w:r>
    </w:p>
    <w:p w14:paraId="454A7FAC" w14:textId="77777777" w:rsidR="006D61BA" w:rsidRDefault="006D61BA" w:rsidP="006D61BA">
      <w:pPr>
        <w:pStyle w:val="Doc-text2"/>
      </w:pPr>
      <w:r>
        <w:t xml:space="preserve">Proposal 1: In NR, T312 is configured for the source frequency and not for the target frequency. </w:t>
      </w:r>
    </w:p>
    <w:p w14:paraId="5610C81E" w14:textId="77777777" w:rsidR="006D61BA" w:rsidRDefault="006D61BA" w:rsidP="006D61BA">
      <w:pPr>
        <w:pStyle w:val="Doc-text2"/>
      </w:pPr>
      <w:r>
        <w:t>Proposal 2: RAN2 to discuss which of the below signalling options is preferred to configure T312 based on source cell frequency (PCell) in NR</w:t>
      </w:r>
    </w:p>
    <w:p w14:paraId="5CDA108C" w14:textId="77777777" w:rsidR="006D61BA" w:rsidRDefault="006D61BA" w:rsidP="006D61BA">
      <w:pPr>
        <w:pStyle w:val="Doc-text2"/>
      </w:pPr>
      <w:r>
        <w:tab/>
        <w:t>ALT 1: Reuse the LTE baseline - T312 is configured as part of measurement object. All applicable measurement object is configured with the same value.</w:t>
      </w:r>
    </w:p>
    <w:p w14:paraId="34B9A90C" w14:textId="77777777" w:rsidR="006D61BA" w:rsidRDefault="006D61BA" w:rsidP="006D61BA">
      <w:pPr>
        <w:pStyle w:val="Doc-text2"/>
      </w:pPr>
      <w:r>
        <w:tab/>
        <w:t xml:space="preserve">ALT 2: PCell specific value of T312 is configured </w:t>
      </w:r>
    </w:p>
    <w:p w14:paraId="26B00214" w14:textId="7D0B1AA0" w:rsidR="006D61BA" w:rsidRDefault="006D61BA" w:rsidP="006D61BA">
      <w:pPr>
        <w:pStyle w:val="Doc-text2"/>
      </w:pPr>
      <w:r>
        <w:t xml:space="preserve">Proposal 3: Use of T312 (useT312) is event specific and configured as part of reporting configuration </w:t>
      </w:r>
    </w:p>
    <w:p w14:paraId="494C76DB" w14:textId="77777777" w:rsidR="006D61BA" w:rsidRDefault="006D61BA" w:rsidP="006D61BA">
      <w:pPr>
        <w:pStyle w:val="Doc-text2"/>
      </w:pPr>
      <w:r>
        <w:t>Proposal 4: RAN to discuss which of the below triggering conditions to start T312 is preferred</w:t>
      </w:r>
    </w:p>
    <w:p w14:paraId="1578953D" w14:textId="77777777" w:rsidR="006D61BA" w:rsidRDefault="006D61BA" w:rsidP="006D61BA">
      <w:pPr>
        <w:pStyle w:val="Doc-text2"/>
      </w:pPr>
      <w:r>
        <w:tab/>
        <w:t xml:space="preserve">ALT 1: Reuse the LTE baseline – Start timer T312 when T310 is running, and a measurement report is triggered for an event that is configured to use T312. </w:t>
      </w:r>
    </w:p>
    <w:p w14:paraId="4E020B4B" w14:textId="77777777" w:rsidR="006D61BA" w:rsidRDefault="006D61BA" w:rsidP="006D61BA">
      <w:pPr>
        <w:pStyle w:val="Doc-text2"/>
      </w:pPr>
      <w:r>
        <w:tab/>
        <w:t>ALT 2: Start timer T312 when T310 starts running, if measurement report has already been triggered for an event that is configured to use T312, and the condition for triggering the measurement report still holds at the start of T310.</w:t>
      </w:r>
    </w:p>
    <w:p w14:paraId="3967F4C1" w14:textId="3F7816AF" w:rsidR="006D61BA" w:rsidRDefault="006D61BA" w:rsidP="006D61BA">
      <w:pPr>
        <w:pStyle w:val="Doc-text2"/>
      </w:pPr>
      <w:r>
        <w:t>Proposal 5. Introduce T312 based mechanism on PSCell for fast declaration of SCG failure.</w:t>
      </w:r>
    </w:p>
    <w:p w14:paraId="07FD22BC" w14:textId="1583B6B9" w:rsidR="006D61BA" w:rsidRDefault="006D61BA" w:rsidP="006D61BA">
      <w:pPr>
        <w:pStyle w:val="Doc-text2"/>
      </w:pPr>
    </w:p>
    <w:p w14:paraId="79058596" w14:textId="78F920F0" w:rsidR="006D61BA" w:rsidRPr="001123FB" w:rsidRDefault="006D61BA" w:rsidP="005C2DA7">
      <w:pPr>
        <w:pStyle w:val="Doc-text2"/>
        <w:pBdr>
          <w:top w:val="single" w:sz="4" w:space="1" w:color="auto"/>
          <w:left w:val="single" w:sz="4" w:space="4" w:color="auto"/>
          <w:bottom w:val="single" w:sz="4" w:space="1" w:color="auto"/>
          <w:right w:val="single" w:sz="4" w:space="4" w:color="auto"/>
        </w:pBdr>
        <w:rPr>
          <w:b/>
        </w:rPr>
      </w:pPr>
      <w:r w:rsidRPr="001123FB">
        <w:rPr>
          <w:b/>
        </w:rPr>
        <w:t>Agreements</w:t>
      </w:r>
    </w:p>
    <w:p w14:paraId="08719EE3" w14:textId="3FE5EE31" w:rsidR="006D61BA" w:rsidRDefault="006D61BA" w:rsidP="005C2DA7">
      <w:pPr>
        <w:pStyle w:val="Doc-text2"/>
        <w:pBdr>
          <w:top w:val="single" w:sz="4" w:space="1" w:color="auto"/>
          <w:left w:val="single" w:sz="4" w:space="4" w:color="auto"/>
          <w:bottom w:val="single" w:sz="4" w:space="1" w:color="auto"/>
          <w:right w:val="single" w:sz="4" w:space="4" w:color="auto"/>
        </w:pBdr>
      </w:pPr>
      <w:r>
        <w:t>1</w:t>
      </w:r>
      <w:r>
        <w:tab/>
        <w:t xml:space="preserve">Reuse the LTE baseline for T312 functionality. </w:t>
      </w:r>
      <w:r w:rsidR="005C2DA7">
        <w:t>Can discuss specific optimizations based on company contributions.</w:t>
      </w:r>
    </w:p>
    <w:p w14:paraId="72EF99ED" w14:textId="4B423CA8" w:rsidR="0043114C" w:rsidRDefault="0043114C" w:rsidP="005C2DA7">
      <w:pPr>
        <w:pStyle w:val="Doc-text2"/>
        <w:pBdr>
          <w:top w:val="single" w:sz="4" w:space="1" w:color="auto"/>
          <w:left w:val="single" w:sz="4" w:space="4" w:color="auto"/>
          <w:bottom w:val="single" w:sz="4" w:space="1" w:color="auto"/>
          <w:right w:val="single" w:sz="4" w:space="4" w:color="auto"/>
        </w:pBdr>
      </w:pPr>
      <w:r>
        <w:t>Working assumption</w:t>
      </w:r>
    </w:p>
    <w:p w14:paraId="5A893075" w14:textId="738C2377" w:rsidR="005C2DA7" w:rsidRDefault="005C2DA7" w:rsidP="005C2DA7">
      <w:pPr>
        <w:pStyle w:val="Doc-text2"/>
        <w:pBdr>
          <w:top w:val="single" w:sz="4" w:space="1" w:color="auto"/>
          <w:left w:val="single" w:sz="4" w:space="4" w:color="auto"/>
          <w:bottom w:val="single" w:sz="4" w:space="1" w:color="auto"/>
          <w:right w:val="single" w:sz="4" w:space="4" w:color="auto"/>
        </w:pBdr>
      </w:pPr>
      <w:r>
        <w:t>2</w:t>
      </w:r>
      <w:r>
        <w:tab/>
      </w:r>
      <w:r w:rsidR="0043114C">
        <w:t xml:space="preserve">Introduce </w:t>
      </w:r>
      <w:r w:rsidRPr="005C2DA7">
        <w:t>T312 based mechanism on PSCell for fast declaration of SCG failure.</w:t>
      </w:r>
      <w:r>
        <w:t xml:space="preserve"> </w:t>
      </w:r>
    </w:p>
    <w:p w14:paraId="6DF0ED81" w14:textId="56567F1F" w:rsidR="005C2DA7" w:rsidRPr="00E63E54" w:rsidRDefault="0043114C" w:rsidP="006D61BA">
      <w:pPr>
        <w:pStyle w:val="Doc-text2"/>
        <w:rPr>
          <w:b/>
        </w:rPr>
      </w:pPr>
      <w:r w:rsidRPr="00E63E54">
        <w:rPr>
          <w:b/>
        </w:rPr>
        <w:t xml:space="preserve">=&gt; Proponents </w:t>
      </w:r>
      <w:r w:rsidR="001123FB">
        <w:rPr>
          <w:b/>
        </w:rPr>
        <w:t xml:space="preserve">should </w:t>
      </w:r>
      <w:r w:rsidRPr="00E63E54">
        <w:rPr>
          <w:b/>
        </w:rPr>
        <w:t xml:space="preserve">provide CRs for PSCell T312 </w:t>
      </w:r>
      <w:r w:rsidR="001123FB">
        <w:rPr>
          <w:b/>
        </w:rPr>
        <w:t xml:space="preserve">for </w:t>
      </w:r>
      <w:r w:rsidRPr="00E63E54">
        <w:rPr>
          <w:b/>
        </w:rPr>
        <w:t xml:space="preserve">next </w:t>
      </w:r>
      <w:r w:rsidR="001123FB">
        <w:rPr>
          <w:b/>
        </w:rPr>
        <w:t>meeting</w:t>
      </w:r>
      <w:r w:rsidRPr="00E63E54">
        <w:rPr>
          <w:b/>
        </w:rPr>
        <w:t>.</w:t>
      </w:r>
    </w:p>
    <w:p w14:paraId="471C2D83" w14:textId="77777777" w:rsidR="005C2DA7" w:rsidRDefault="005C2DA7" w:rsidP="006D61BA">
      <w:pPr>
        <w:pStyle w:val="Doc-text2"/>
      </w:pPr>
    </w:p>
    <w:p w14:paraId="0E988262" w14:textId="299F1AF9" w:rsidR="006D61BA" w:rsidRDefault="006D61BA" w:rsidP="006D61BA">
      <w:pPr>
        <w:pStyle w:val="Doc-text2"/>
      </w:pPr>
      <w:r>
        <w:t>Discussion</w:t>
      </w:r>
    </w:p>
    <w:p w14:paraId="57DA8F42" w14:textId="349E481F" w:rsidR="006D61BA" w:rsidRDefault="006D61BA" w:rsidP="006D61BA">
      <w:pPr>
        <w:pStyle w:val="Doc-text2"/>
      </w:pPr>
      <w:r>
        <w:t>Proposal 1</w:t>
      </w:r>
    </w:p>
    <w:p w14:paraId="02641B39" w14:textId="0EAD9764" w:rsidR="006D61BA" w:rsidRDefault="006D61BA" w:rsidP="006D61BA">
      <w:pPr>
        <w:pStyle w:val="Doc-text2"/>
        <w:numPr>
          <w:ilvl w:val="0"/>
          <w:numId w:val="22"/>
        </w:numPr>
      </w:pPr>
      <w:r>
        <w:t>OPPO wonders why we would deviate from LTE. T310 triggers in the source already.</w:t>
      </w:r>
    </w:p>
    <w:p w14:paraId="34959B84" w14:textId="6BA1DB57" w:rsidR="006D61BA" w:rsidRDefault="006D61BA" w:rsidP="006D61BA">
      <w:pPr>
        <w:pStyle w:val="Doc-text2"/>
        <w:numPr>
          <w:ilvl w:val="0"/>
          <w:numId w:val="22"/>
        </w:numPr>
      </w:pPr>
      <w:r>
        <w:t>Qualcomm thinks we should follow LTE baseline. vivo agrees.</w:t>
      </w:r>
    </w:p>
    <w:p w14:paraId="3B688A1F" w14:textId="788107F8" w:rsidR="006D61BA" w:rsidRDefault="006D61BA" w:rsidP="006D61BA">
      <w:pPr>
        <w:pStyle w:val="Doc-text2"/>
        <w:numPr>
          <w:ilvl w:val="0"/>
          <w:numId w:val="22"/>
        </w:numPr>
      </w:pPr>
      <w:r>
        <w:t xml:space="preserve">Nokia thinks only MRs triggered after T310 are </w:t>
      </w:r>
      <w:proofErr w:type="gramStart"/>
      <w:r>
        <w:t>taken into account</w:t>
      </w:r>
      <w:proofErr w:type="gramEnd"/>
      <w:r>
        <w:t xml:space="preserve"> and would like to extend MRs triggered before T310.</w:t>
      </w:r>
    </w:p>
    <w:p w14:paraId="215B5D51" w14:textId="48F28CC0" w:rsidR="006D61BA" w:rsidRDefault="006D61BA" w:rsidP="006D61BA">
      <w:pPr>
        <w:pStyle w:val="Doc-text2"/>
        <w:numPr>
          <w:ilvl w:val="0"/>
          <w:numId w:val="22"/>
        </w:numPr>
      </w:pPr>
      <w:r>
        <w:t xml:space="preserve">Samsung doesn’t understand why T312 has different values for different frequencies. CATT has some sympathy for </w:t>
      </w:r>
      <w:proofErr w:type="gramStart"/>
      <w:r>
        <w:t>this</w:t>
      </w:r>
      <w:proofErr w:type="gramEnd"/>
      <w:r>
        <w:t xml:space="preserve"> but re-establishment is done for target. Doesn’t understand why source frequency should be used because of that.</w:t>
      </w:r>
    </w:p>
    <w:p w14:paraId="1C0E8FE6" w14:textId="46D1DBBC" w:rsidR="006D61BA" w:rsidRDefault="006D61BA" w:rsidP="006D61BA">
      <w:pPr>
        <w:pStyle w:val="Doc-text2"/>
        <w:numPr>
          <w:ilvl w:val="0"/>
          <w:numId w:val="22"/>
        </w:numPr>
      </w:pPr>
      <w:r>
        <w:t>OPPO thinks we spent a long time with this in LTE so shouldn’t repeat that. Network can use same value in source and target. MediaTek agrees. Intel agrees. LGE agrees.</w:t>
      </w:r>
    </w:p>
    <w:p w14:paraId="7BE7A2EB" w14:textId="491494D7" w:rsidR="006D61BA" w:rsidRDefault="006D61BA" w:rsidP="006D61BA">
      <w:pPr>
        <w:pStyle w:val="Doc-text2"/>
        <w:numPr>
          <w:ilvl w:val="0"/>
          <w:numId w:val="22"/>
        </w:numPr>
      </w:pPr>
      <w:r>
        <w:t>Samsung is fine to follow LTE baseline for configuration but would like the same value for all MeasObjects.</w:t>
      </w:r>
      <w:r w:rsidR="005C2DA7">
        <w:t xml:space="preserve"> Qualcomm thinks FR1 and FR2 values could be discussed.</w:t>
      </w:r>
    </w:p>
    <w:p w14:paraId="10F6D3BC" w14:textId="5A4C9FBE" w:rsidR="006D61BA" w:rsidRDefault="006D61BA" w:rsidP="006D61BA">
      <w:pPr>
        <w:pStyle w:val="Doc-text2"/>
      </w:pPr>
    </w:p>
    <w:p w14:paraId="4899144A" w14:textId="7FC8CA7E" w:rsidR="006D61BA" w:rsidRDefault="005C2DA7" w:rsidP="006D61BA">
      <w:pPr>
        <w:pStyle w:val="Doc-text2"/>
      </w:pPr>
      <w:r>
        <w:t xml:space="preserve">Proposal 5: </w:t>
      </w:r>
    </w:p>
    <w:p w14:paraId="550D52F6" w14:textId="74531569" w:rsidR="005C2DA7" w:rsidRDefault="005C2DA7" w:rsidP="005C2DA7">
      <w:pPr>
        <w:pStyle w:val="Doc-text2"/>
        <w:numPr>
          <w:ilvl w:val="0"/>
          <w:numId w:val="22"/>
        </w:numPr>
      </w:pPr>
      <w:r>
        <w:t>CATT thinks we don’t need T312 for PSCell. Futurewei agrees that network can do this. Ericsson agrees. Intel agrees. Huawei agrees.</w:t>
      </w:r>
    </w:p>
    <w:p w14:paraId="4EFD2130" w14:textId="1CB1ABDB" w:rsidR="005C2DA7" w:rsidRDefault="005C2DA7" w:rsidP="005C2DA7">
      <w:pPr>
        <w:pStyle w:val="Doc-text2"/>
        <w:numPr>
          <w:ilvl w:val="0"/>
          <w:numId w:val="22"/>
        </w:numPr>
      </w:pPr>
      <w:r>
        <w:t xml:space="preserve">OPPO thinks conditional PSCell change motivates T312 for PSCell. Nokia would like to introduce it for SRB3. Qualcomm would also like </w:t>
      </w:r>
      <w:proofErr w:type="gramStart"/>
      <w:r>
        <w:t>SRB1</w:t>
      </w:r>
      <w:proofErr w:type="gramEnd"/>
      <w:r>
        <w:t xml:space="preserve"> and EN-DC is a good use case. Samsung thinks we should do this.</w:t>
      </w:r>
    </w:p>
    <w:p w14:paraId="71FEFCE6" w14:textId="77777777" w:rsidR="006D61BA" w:rsidRDefault="006D61BA" w:rsidP="006D61BA">
      <w:pPr>
        <w:pStyle w:val="Doc-text2"/>
      </w:pPr>
    </w:p>
    <w:p w14:paraId="01B8F6BA" w14:textId="77777777" w:rsidR="006D61BA" w:rsidRPr="006D61BA" w:rsidRDefault="006D61BA" w:rsidP="006D61BA">
      <w:pPr>
        <w:pStyle w:val="Doc-text2"/>
      </w:pPr>
    </w:p>
    <w:p w14:paraId="1B5B8591" w14:textId="769F278D" w:rsidR="00172649" w:rsidRDefault="00670E7B" w:rsidP="00172649">
      <w:pPr>
        <w:pStyle w:val="Doc-title"/>
      </w:pPr>
      <w:hyperlink r:id="rId110" w:history="1">
        <w:r w:rsidR="000422FC">
          <w:rPr>
            <w:rStyle w:val="Hyperlink"/>
          </w:rPr>
          <w:t>R2-1912744</w:t>
        </w:r>
      </w:hyperlink>
      <w:r w:rsidR="00172649">
        <w:tab/>
        <w:t>Discussion on fast handover failure recovery</w:t>
      </w:r>
      <w:r w:rsidR="00172649">
        <w:tab/>
        <w:t>Huawei, HiSilicon</w:t>
      </w:r>
      <w:r w:rsidR="00172649">
        <w:tab/>
        <w:t>discussion</w:t>
      </w:r>
      <w:r w:rsidR="00172649">
        <w:tab/>
        <w:t>Rel-16</w:t>
      </w:r>
      <w:r w:rsidR="00172649">
        <w:tab/>
        <w:t>NR_Mob_enh-Core</w:t>
      </w:r>
    </w:p>
    <w:p w14:paraId="0B384275" w14:textId="6D75D759" w:rsidR="0054259B" w:rsidRDefault="00670E7B" w:rsidP="0054259B">
      <w:pPr>
        <w:pStyle w:val="Doc-title"/>
      </w:pPr>
      <w:hyperlink r:id="rId111" w:history="1">
        <w:r w:rsidR="000422FC">
          <w:rPr>
            <w:rStyle w:val="Hyperlink"/>
          </w:rPr>
          <w:t>R2-1912402</w:t>
        </w:r>
      </w:hyperlink>
      <w:r w:rsidR="0054259B">
        <w:tab/>
        <w:t>Discussion on T312 for PSCell</w:t>
      </w:r>
      <w:r w:rsidR="0054259B">
        <w:tab/>
        <w:t>OPPO</w:t>
      </w:r>
      <w:r w:rsidR="0054259B">
        <w:tab/>
        <w:t>discussion</w:t>
      </w:r>
      <w:r w:rsidR="0054259B">
        <w:tab/>
        <w:t>Rel-16</w:t>
      </w:r>
      <w:r w:rsidR="0054259B">
        <w:tab/>
        <w:t>NR_Mob_enh-Core</w:t>
      </w:r>
    </w:p>
    <w:p w14:paraId="1B10E90B" w14:textId="570674F9" w:rsidR="00172649" w:rsidRDefault="00172649" w:rsidP="0054259B">
      <w:pPr>
        <w:pStyle w:val="Doc-title"/>
      </w:pPr>
    </w:p>
    <w:p w14:paraId="2DC2586A" w14:textId="6944A0CF" w:rsidR="00C138C8" w:rsidRPr="00C138C8" w:rsidRDefault="00C138C8" w:rsidP="00C138C8">
      <w:pPr>
        <w:rPr>
          <w:i/>
          <w:sz w:val="18"/>
        </w:rPr>
      </w:pPr>
      <w:r>
        <w:rPr>
          <w:i/>
          <w:sz w:val="18"/>
        </w:rPr>
        <w:t>CHO and T312:</w:t>
      </w:r>
    </w:p>
    <w:p w14:paraId="5CBD5E1C" w14:textId="27FD7C0D" w:rsidR="00C138C8" w:rsidRDefault="00670E7B" w:rsidP="00C138C8">
      <w:pPr>
        <w:pStyle w:val="Doc-title"/>
      </w:pPr>
      <w:hyperlink r:id="rId112" w:history="1">
        <w:r w:rsidR="000422FC">
          <w:rPr>
            <w:rStyle w:val="Hyperlink"/>
          </w:rPr>
          <w:t>R2-1913155</w:t>
        </w:r>
      </w:hyperlink>
      <w:r w:rsidR="00C138C8">
        <w:tab/>
        <w:t>Further thoughts on RLF detection in NR</w:t>
      </w:r>
      <w:r w:rsidR="00C138C8">
        <w:tab/>
        <w:t>Nokia, Nokia Shanghai Bell</w:t>
      </w:r>
      <w:r w:rsidR="00C138C8">
        <w:tab/>
        <w:t>discussion</w:t>
      </w:r>
      <w:r w:rsidR="00C138C8">
        <w:tab/>
        <w:t>Rel-16</w:t>
      </w:r>
      <w:r w:rsidR="00C138C8">
        <w:tab/>
        <w:t>NR_Mob_enh-Core</w:t>
      </w:r>
    </w:p>
    <w:p w14:paraId="3370C157" w14:textId="478B10A5" w:rsidR="0099139F" w:rsidRDefault="00670E7B" w:rsidP="0099139F">
      <w:pPr>
        <w:pStyle w:val="Doc-title"/>
      </w:pPr>
      <w:hyperlink r:id="rId113" w:history="1">
        <w:r w:rsidR="000422FC">
          <w:rPr>
            <w:rStyle w:val="Hyperlink"/>
          </w:rPr>
          <w:t>R2-1913650</w:t>
        </w:r>
      </w:hyperlink>
      <w:r w:rsidR="00C138C8">
        <w:tab/>
        <w:t>Considerations on T312 enhancements for fast RLF recovery in NR</w:t>
      </w:r>
      <w:r w:rsidR="00C138C8">
        <w:tab/>
        <w:t>Potevio</w:t>
      </w:r>
      <w:r w:rsidR="00C138C8">
        <w:tab/>
        <w:t>discussion</w:t>
      </w:r>
      <w:r w:rsidR="00C138C8">
        <w:tab/>
        <w:t>Rel-16</w:t>
      </w:r>
      <w:r w:rsidR="00C138C8">
        <w:tab/>
        <w:t>NR_Mob_enh-Core</w:t>
      </w:r>
    </w:p>
    <w:p w14:paraId="1D8043FF" w14:textId="77777777" w:rsidR="00C138C8" w:rsidRPr="00C138C8" w:rsidRDefault="00C138C8" w:rsidP="00C138C8">
      <w:pPr>
        <w:pStyle w:val="Doc-text2"/>
      </w:pPr>
    </w:p>
    <w:p w14:paraId="24D14E61" w14:textId="462788A3" w:rsidR="00172649" w:rsidRPr="00172649" w:rsidRDefault="00172649" w:rsidP="00172649">
      <w:pPr>
        <w:rPr>
          <w:i/>
          <w:sz w:val="18"/>
        </w:rPr>
      </w:pPr>
      <w:r>
        <w:rPr>
          <w:i/>
          <w:sz w:val="18"/>
        </w:rPr>
        <w:t>Draft CRs for T312 support:</w:t>
      </w:r>
    </w:p>
    <w:p w14:paraId="08FDC28A" w14:textId="0174A992" w:rsidR="0054259B" w:rsidRDefault="00670E7B" w:rsidP="0054259B">
      <w:pPr>
        <w:pStyle w:val="Doc-title"/>
      </w:pPr>
      <w:hyperlink r:id="rId114" w:history="1">
        <w:r w:rsidR="000422FC">
          <w:rPr>
            <w:rStyle w:val="Hyperlink"/>
          </w:rPr>
          <w:t>R2-1912530</w:t>
        </w:r>
      </w:hyperlink>
      <w:r w:rsidR="0054259B">
        <w:tab/>
        <w:t>T312 further enhancement</w:t>
      </w:r>
      <w:r w:rsidR="0054259B">
        <w:tab/>
        <w:t>Samsung R&amp;D Institute UK</w:t>
      </w:r>
      <w:r w:rsidR="0054259B">
        <w:tab/>
        <w:t>discussion</w:t>
      </w:r>
    </w:p>
    <w:p w14:paraId="197DD4CA" w14:textId="77777777" w:rsidR="00172649" w:rsidRDefault="00172649" w:rsidP="0054259B">
      <w:pPr>
        <w:pStyle w:val="Doc-title"/>
      </w:pPr>
    </w:p>
    <w:p w14:paraId="6EDE019E" w14:textId="6D9DD7A9" w:rsidR="00172649" w:rsidRPr="00C138C8" w:rsidRDefault="00DA7DA5" w:rsidP="00C138C8">
      <w:pPr>
        <w:rPr>
          <w:i/>
          <w:sz w:val="18"/>
        </w:rPr>
      </w:pPr>
      <w:r>
        <w:rPr>
          <w:i/>
          <w:sz w:val="18"/>
        </w:rPr>
        <w:t>Other topics (</w:t>
      </w:r>
      <w:r w:rsidR="00C138C8">
        <w:rPr>
          <w:i/>
          <w:sz w:val="18"/>
        </w:rPr>
        <w:t>Combining re-establishment and reconfiguration</w:t>
      </w:r>
      <w:r w:rsidR="00612A49">
        <w:rPr>
          <w:i/>
          <w:sz w:val="18"/>
        </w:rPr>
        <w:t>, Early UE context fetch, E</w:t>
      </w:r>
      <w:r w:rsidR="00612A49" w:rsidRPr="0099139F">
        <w:rPr>
          <w:i/>
          <w:sz w:val="18"/>
        </w:rPr>
        <w:t>vent-based faster pseudo-RLF trigger</w:t>
      </w:r>
      <w:r w:rsidR="00612A49">
        <w:rPr>
          <w:i/>
          <w:sz w:val="18"/>
        </w:rPr>
        <w:t>):</w:t>
      </w:r>
    </w:p>
    <w:p w14:paraId="51881AA2" w14:textId="2B60BF89" w:rsidR="00C138C8" w:rsidRPr="00612A49" w:rsidRDefault="00670E7B" w:rsidP="00612A49">
      <w:pPr>
        <w:pStyle w:val="Doc-title"/>
      </w:pPr>
      <w:hyperlink r:id="rId115" w:history="1">
        <w:r w:rsidR="000422FC">
          <w:rPr>
            <w:rStyle w:val="Hyperlink"/>
          </w:rPr>
          <w:t>R2-1912932</w:t>
        </w:r>
      </w:hyperlink>
      <w:r w:rsidR="0054259B">
        <w:tab/>
        <w:t>Further discussion on fast HO failure recovery in NR</w:t>
      </w:r>
      <w:r w:rsidR="0054259B">
        <w:tab/>
        <w:t>CMCC</w:t>
      </w:r>
      <w:r w:rsidR="0054259B">
        <w:tab/>
        <w:t>discussion</w:t>
      </w:r>
      <w:r w:rsidR="0054259B">
        <w:tab/>
        <w:t>Rel-16</w:t>
      </w:r>
      <w:r w:rsidR="0054259B">
        <w:tab/>
        <w:t>NR_Mob_enh-Core</w:t>
      </w:r>
    </w:p>
    <w:p w14:paraId="38E1D41D" w14:textId="595E499A" w:rsidR="0054259B" w:rsidRDefault="00670E7B" w:rsidP="00612A49">
      <w:pPr>
        <w:pStyle w:val="Doc-title"/>
      </w:pPr>
      <w:hyperlink r:id="rId116" w:history="1">
        <w:r w:rsidR="000422FC">
          <w:rPr>
            <w:rStyle w:val="Hyperlink"/>
          </w:rPr>
          <w:t>R2-1912946</w:t>
        </w:r>
      </w:hyperlink>
      <w:r w:rsidR="0054259B">
        <w:tab/>
        <w:t>Discussion on fast handover failure recovery</w:t>
      </w:r>
      <w:r w:rsidR="0054259B">
        <w:tab/>
        <w:t>CMCC</w:t>
      </w:r>
      <w:r w:rsidR="0054259B">
        <w:tab/>
        <w:t>discussion</w:t>
      </w:r>
      <w:r w:rsidR="0054259B">
        <w:tab/>
        <w:t>Rel-16</w:t>
      </w:r>
    </w:p>
    <w:p w14:paraId="3FC90B87" w14:textId="647E3E2B" w:rsidR="0099139F" w:rsidRPr="0099139F" w:rsidRDefault="00670E7B" w:rsidP="00612A49">
      <w:pPr>
        <w:pStyle w:val="Doc-title"/>
      </w:pPr>
      <w:hyperlink r:id="rId117" w:history="1">
        <w:r w:rsidR="000422FC">
          <w:rPr>
            <w:rStyle w:val="Hyperlink"/>
          </w:rPr>
          <w:t>R2-1913794</w:t>
        </w:r>
      </w:hyperlink>
      <w:r w:rsidR="0099139F">
        <w:tab/>
        <w:t>Faster Handover Failure Recovery</w:t>
      </w:r>
      <w:r w:rsidR="0099139F">
        <w:tab/>
        <w:t>ETRI</w:t>
      </w:r>
      <w:r w:rsidR="0099139F">
        <w:tab/>
        <w:t>discussion</w:t>
      </w:r>
      <w:r w:rsidR="0099139F">
        <w:tab/>
        <w:t>Rel-16</w:t>
      </w:r>
      <w:r w:rsidR="0099139F">
        <w:tab/>
        <w:t>NR_Mob_enh-Core</w:t>
      </w:r>
      <w:r w:rsidR="0099139F">
        <w:tab/>
      </w:r>
      <w:hyperlink r:id="rId118" w:history="1">
        <w:r w:rsidR="000422FC">
          <w:rPr>
            <w:rStyle w:val="Hyperlink"/>
          </w:rPr>
          <w:t>R2-1909230</w:t>
        </w:r>
      </w:hyperlink>
    </w:p>
    <w:p w14:paraId="1A084E41" w14:textId="77777777" w:rsidR="0054259B" w:rsidRPr="0054259B" w:rsidRDefault="0054259B" w:rsidP="0054259B">
      <w:pPr>
        <w:pStyle w:val="Doc-text2"/>
      </w:pPr>
    </w:p>
    <w:p w14:paraId="3F49CA81" w14:textId="261CC5ED" w:rsidR="006E3AD0" w:rsidRDefault="0090692E" w:rsidP="0090692E">
      <w:pPr>
        <w:pStyle w:val="Heading4"/>
      </w:pPr>
      <w:r>
        <w:t>6.9.3.5</w:t>
      </w:r>
      <w:r>
        <w:tab/>
      </w:r>
      <w:r w:rsidR="006E3AD0" w:rsidRPr="006E3AD0">
        <w:t>Conditional handover - beam specific aspects</w:t>
      </w:r>
    </w:p>
    <w:p w14:paraId="0CEA853E" w14:textId="77777777" w:rsidR="006E3AD0" w:rsidRPr="006E3AD0" w:rsidRDefault="006E3AD0" w:rsidP="00CD667D">
      <w:pPr>
        <w:pStyle w:val="Comments"/>
      </w:pPr>
      <w:r w:rsidRPr="006E3AD0">
        <w:t xml:space="preserve">This AI only addresses NR. </w:t>
      </w:r>
    </w:p>
    <w:p w14:paraId="74F42964" w14:textId="03547F3E" w:rsidR="0090692E" w:rsidRDefault="006E3AD0" w:rsidP="0090692E">
      <w:pPr>
        <w:pStyle w:val="Comments"/>
        <w:rPr>
          <w:rStyle w:val="CommentsChar"/>
        </w:rPr>
      </w:pPr>
      <w:r w:rsidRPr="006E3AD0">
        <w:t xml:space="preserve">Including </w:t>
      </w:r>
      <w:r w:rsidRPr="00000328">
        <w:rPr>
          <w:rStyle w:val="CommentsChar"/>
        </w:rPr>
        <w:t>discussion on beam-related aspects for CHO. New proposals should provide TPs il</w:t>
      </w:r>
      <w:r w:rsidR="00F856D4">
        <w:rPr>
          <w:rStyle w:val="CommentsChar"/>
        </w:rPr>
        <w:t xml:space="preserve">lustrating the required Stage-3 </w:t>
      </w:r>
      <w:r w:rsidRPr="00000328">
        <w:rPr>
          <w:rStyle w:val="CommentsChar"/>
        </w:rPr>
        <w:t>specification changes.</w:t>
      </w:r>
    </w:p>
    <w:bookmarkStart w:id="27" w:name="OLE_LINK5"/>
    <w:p w14:paraId="733DECAD" w14:textId="234F234B" w:rsidR="005E1A37" w:rsidRPr="005E1A37" w:rsidRDefault="000422FC" w:rsidP="005E1A37">
      <w:pPr>
        <w:pStyle w:val="Doc-title"/>
      </w:pPr>
      <w:r>
        <w:fldChar w:fldCharType="begin"/>
      </w:r>
      <w:r>
        <w:instrText xml:space="preserve"> HYPERLINK "C:\\Users\\terhentt\\Documents\\Tdocs\\RAN2\\RAN2_107bis\\R2-1912134.zip" </w:instrText>
      </w:r>
      <w:r>
        <w:fldChar w:fldCharType="separate"/>
      </w:r>
      <w:r>
        <w:rPr>
          <w:rStyle w:val="Hyperlink"/>
        </w:rPr>
        <w:t>R2-1912134</w:t>
      </w:r>
      <w:r>
        <w:fldChar w:fldCharType="end"/>
      </w:r>
      <w:r w:rsidR="005E1A37" w:rsidRPr="005E1A37">
        <w:tab/>
        <w:t>Further Discussion on Cell Evaluation for CHO Cell Selection</w:t>
      </w:r>
      <w:r w:rsidR="005E1A37" w:rsidRPr="005E1A37">
        <w:tab/>
        <w:t>CATT</w:t>
      </w:r>
      <w:r w:rsidR="005E1A37" w:rsidRPr="005E1A37">
        <w:tab/>
      </w:r>
      <w:bookmarkEnd w:id="27"/>
      <w:r w:rsidR="005E1A37" w:rsidRPr="005E1A37">
        <w:t>discussion</w:t>
      </w:r>
      <w:r w:rsidR="005E1A37" w:rsidRPr="005E1A37">
        <w:tab/>
        <w:t>Rel-16</w:t>
      </w:r>
      <w:r w:rsidR="005E1A37" w:rsidRPr="005E1A37">
        <w:tab/>
        <w:t>NR_Mob_enh-Core</w:t>
      </w:r>
    </w:p>
    <w:p w14:paraId="29AD963F" w14:textId="77777777" w:rsidR="005E1A37" w:rsidRPr="00F612EE" w:rsidRDefault="005E1A37" w:rsidP="005E1A37">
      <w:pPr>
        <w:pStyle w:val="Doc-title"/>
        <w:rPr>
          <w:i/>
        </w:rPr>
      </w:pPr>
      <w:r w:rsidRPr="005E1A37">
        <w:rPr>
          <w:i/>
        </w:rPr>
        <w:tab/>
        <w:t>(moved from 6.9.3.3)</w:t>
      </w:r>
    </w:p>
    <w:p w14:paraId="5BA20F9D" w14:textId="77777777" w:rsidR="005E1A37" w:rsidRDefault="005E1A37" w:rsidP="0090692E">
      <w:pPr>
        <w:pStyle w:val="Comments"/>
        <w:rPr>
          <w:rStyle w:val="CommentsChar"/>
        </w:rPr>
      </w:pPr>
    </w:p>
    <w:p w14:paraId="390BC4EE" w14:textId="3904E061" w:rsidR="001B148D" w:rsidRDefault="0090692E" w:rsidP="0090692E">
      <w:pPr>
        <w:pStyle w:val="Heading3"/>
      </w:pPr>
      <w:r>
        <w:rPr>
          <w:rStyle w:val="Heading3Char"/>
        </w:rPr>
        <w:t>6.9.4</w:t>
      </w:r>
      <w:r>
        <w:rPr>
          <w:rStyle w:val="Heading3Char"/>
        </w:rPr>
        <w:tab/>
      </w:r>
      <w:r w:rsidR="006E3AD0" w:rsidRPr="006E3AD0">
        <w:t>Conditional PSCell addition/change</w:t>
      </w:r>
    </w:p>
    <w:p w14:paraId="138EC018" w14:textId="77777777" w:rsidR="00F42398" w:rsidRDefault="006E3AD0" w:rsidP="00CD667D">
      <w:pPr>
        <w:pStyle w:val="Comments"/>
      </w:pPr>
      <w:r w:rsidRPr="006E3AD0">
        <w:t xml:space="preserve">Including CP and UP aspects of the solution: How much can we reuse of the basic CHO agreements for conditional PSCell addition/change? Are there any differences in the procedures for </w:t>
      </w:r>
      <w:r w:rsidR="005418CC">
        <w:t xml:space="preserve">different MR-DC architectures? </w:t>
      </w:r>
    </w:p>
    <w:p w14:paraId="669DDFCE" w14:textId="77777777" w:rsidR="009A595C" w:rsidRDefault="009A595C" w:rsidP="00D41793">
      <w:pPr>
        <w:pStyle w:val="Doc-title"/>
      </w:pPr>
    </w:p>
    <w:p w14:paraId="073E1C79" w14:textId="434CCF6E" w:rsidR="00702654" w:rsidRDefault="009A595C" w:rsidP="009A595C">
      <w:pPr>
        <w:pStyle w:val="Comments"/>
      </w:pPr>
      <w:r>
        <w:t>Basic procedures</w:t>
      </w:r>
      <w:r w:rsidRPr="006E3AD0">
        <w:t xml:space="preserve"> conditional PSCell addition/change</w:t>
      </w:r>
      <w:r>
        <w:t xml:space="preserve"> </w:t>
      </w:r>
    </w:p>
    <w:p w14:paraId="775BF11F" w14:textId="4A7748CC" w:rsidR="00702654" w:rsidRDefault="00670E7B" w:rsidP="00702654">
      <w:pPr>
        <w:pStyle w:val="Doc-title"/>
      </w:pPr>
      <w:hyperlink r:id="rId119" w:history="1">
        <w:r w:rsidR="000422FC">
          <w:rPr>
            <w:rStyle w:val="Hyperlink"/>
          </w:rPr>
          <w:t>R2-1912133</w:t>
        </w:r>
      </w:hyperlink>
      <w:r w:rsidR="00702654" w:rsidRPr="0064658D">
        <w:tab/>
        <w:t>Conditional PScell Addition/Change</w:t>
      </w:r>
      <w:r w:rsidR="00702654" w:rsidRPr="0064658D">
        <w:tab/>
        <w:t>CATT</w:t>
      </w:r>
      <w:r w:rsidR="00702654" w:rsidRPr="0064658D">
        <w:tab/>
        <w:t>discussion</w:t>
      </w:r>
      <w:r w:rsidR="00702654" w:rsidRPr="0064658D">
        <w:tab/>
        <w:t>Rel-16</w:t>
      </w:r>
      <w:r w:rsidR="00702654" w:rsidRPr="0064658D">
        <w:tab/>
        <w:t>NR_Mob_enh-Core</w:t>
      </w:r>
    </w:p>
    <w:p w14:paraId="1A3F3A3B" w14:textId="77777777" w:rsidR="008B7C98" w:rsidRPr="009251F4" w:rsidRDefault="008B7C98" w:rsidP="008B7C98">
      <w:pPr>
        <w:pStyle w:val="Doc-text2"/>
        <w:rPr>
          <w:i/>
        </w:rPr>
      </w:pPr>
      <w:r w:rsidRPr="009251F4">
        <w:rPr>
          <w:i/>
        </w:rPr>
        <w:t>Proposal 1: Maintain Rel-15 principle that only one PScell is active at a time even with conditional PScell addition/change.</w:t>
      </w:r>
    </w:p>
    <w:p w14:paraId="06A9A408" w14:textId="77777777" w:rsidR="008B7C98" w:rsidRPr="009251F4" w:rsidRDefault="008B7C98" w:rsidP="008B7C98">
      <w:pPr>
        <w:pStyle w:val="Doc-text2"/>
        <w:rPr>
          <w:i/>
        </w:rPr>
      </w:pPr>
      <w:r w:rsidRPr="009251F4">
        <w:rPr>
          <w:i/>
        </w:rPr>
        <w:t>Proposal 2: For conditional PScell addition, the MN decides on the conditional PScell addition execution condition. The condition is defined by a measurement identity, given by a measurement configuration provided by the MN.</w:t>
      </w:r>
    </w:p>
    <w:p w14:paraId="35067C08" w14:textId="77777777" w:rsidR="008B7C98" w:rsidRPr="009251F4" w:rsidRDefault="008B7C98" w:rsidP="008B7C98">
      <w:pPr>
        <w:pStyle w:val="Doc-text2"/>
        <w:rPr>
          <w:i/>
        </w:rPr>
      </w:pPr>
      <w:r w:rsidRPr="009251F4">
        <w:rPr>
          <w:i/>
        </w:rPr>
        <w:t xml:space="preserve">Proposal 3: For conditional PScell change, execution condition:-  </w:t>
      </w:r>
    </w:p>
    <w:p w14:paraId="54D1106D" w14:textId="77777777" w:rsidR="008B7C98" w:rsidRPr="009251F4" w:rsidRDefault="008B7C98" w:rsidP="008B7C98">
      <w:pPr>
        <w:pStyle w:val="Doc-text2"/>
        <w:rPr>
          <w:i/>
        </w:rPr>
      </w:pPr>
      <w:r w:rsidRPr="009251F4">
        <w:rPr>
          <w:i/>
        </w:rPr>
        <w:t xml:space="preserve">A) is decided by the MN and the condition is defined by a measurement identity, given by a measurement configuration provided by the MN or </w:t>
      </w:r>
    </w:p>
    <w:p w14:paraId="1CAA817E" w14:textId="47450735" w:rsidR="008B7C98" w:rsidRPr="009251F4" w:rsidRDefault="008B7C98" w:rsidP="009251F4">
      <w:pPr>
        <w:pStyle w:val="Doc-text2"/>
        <w:rPr>
          <w:i/>
        </w:rPr>
      </w:pPr>
      <w:r w:rsidRPr="009251F4">
        <w:rPr>
          <w:i/>
        </w:rPr>
        <w:t xml:space="preserve">B) is decided by the SN and the condition is defined by a measurement identity, given by a measurement configuration provided by the SN.  </w:t>
      </w:r>
    </w:p>
    <w:p w14:paraId="2E3F13FA" w14:textId="77777777" w:rsidR="008B7C98" w:rsidRPr="009251F4" w:rsidRDefault="008B7C98" w:rsidP="008B7C98">
      <w:pPr>
        <w:pStyle w:val="Doc-text2"/>
        <w:rPr>
          <w:i/>
        </w:rPr>
      </w:pPr>
      <w:r w:rsidRPr="009251F4">
        <w:rPr>
          <w:i/>
        </w:rPr>
        <w:t xml:space="preserve">Proposal 4: For conditional PScell change, A3/A5 execution condition should be supported while for conditional PScell addition, A4/B1 like execution condition should be supported.   </w:t>
      </w:r>
    </w:p>
    <w:p w14:paraId="44EE28F9" w14:textId="77777777" w:rsidR="008B7C98" w:rsidRPr="009251F4" w:rsidRDefault="008B7C98" w:rsidP="008B7C98">
      <w:pPr>
        <w:pStyle w:val="Doc-text2"/>
        <w:rPr>
          <w:i/>
        </w:rPr>
      </w:pPr>
      <w:r w:rsidRPr="009251F4">
        <w:rPr>
          <w:i/>
        </w:rPr>
        <w:t xml:space="preserve">Proposal 5: For conditional SN change, the source SN configuration can be used as the reference in generation of delta signalling for the candidate SNs. </w:t>
      </w:r>
    </w:p>
    <w:p w14:paraId="7FA6B969" w14:textId="77777777" w:rsidR="008B7C98" w:rsidRPr="009251F4" w:rsidRDefault="008B7C98" w:rsidP="008B7C98">
      <w:pPr>
        <w:pStyle w:val="Doc-text2"/>
        <w:rPr>
          <w:i/>
        </w:rPr>
      </w:pPr>
      <w:r w:rsidRPr="009251F4">
        <w:rPr>
          <w:i/>
        </w:rPr>
        <w:t xml:space="preserve">Proposal 6: RAN2 is requested to discuss whether use of MN configuration as reference is adequate in generation of delta signalling for the candidate SN in conditional SN addition. </w:t>
      </w:r>
    </w:p>
    <w:p w14:paraId="3A23F2FF" w14:textId="77777777" w:rsidR="008B7C98" w:rsidRPr="009251F4" w:rsidRDefault="008B7C98" w:rsidP="008B7C98">
      <w:pPr>
        <w:pStyle w:val="Doc-text2"/>
        <w:rPr>
          <w:i/>
        </w:rPr>
      </w:pPr>
      <w:r w:rsidRPr="009251F4">
        <w:rPr>
          <w:i/>
        </w:rPr>
        <w:t>Proposal 7: The UE informs the execution of conditional PScell addition/change directly to the MN using SRB1.</w:t>
      </w:r>
    </w:p>
    <w:p w14:paraId="102DF23D" w14:textId="77777777" w:rsidR="008B7C98" w:rsidRPr="009251F4" w:rsidRDefault="008B7C98" w:rsidP="008B7C98">
      <w:pPr>
        <w:pStyle w:val="Doc-text2"/>
        <w:rPr>
          <w:i/>
        </w:rPr>
      </w:pPr>
      <w:r w:rsidRPr="009251F4">
        <w:rPr>
          <w:i/>
        </w:rPr>
        <w:t>Proposal 8: Baseline that the configurations of all candidate SN configurations are released upon the successful completion of conditional PScell addition/change.</w:t>
      </w:r>
    </w:p>
    <w:p w14:paraId="4DB2BA38" w14:textId="77777777" w:rsidR="008B7C98" w:rsidRPr="009251F4" w:rsidRDefault="008B7C98" w:rsidP="008B7C98">
      <w:pPr>
        <w:pStyle w:val="Doc-text2"/>
        <w:rPr>
          <w:i/>
        </w:rPr>
      </w:pPr>
      <w:r w:rsidRPr="009251F4">
        <w:rPr>
          <w:i/>
        </w:rPr>
        <w:t>Proposal 9: No optimisation is required for handling of SCG failure for conditional PScell addition/change. Ie. SCG failure information procedure is used.</w:t>
      </w:r>
    </w:p>
    <w:p w14:paraId="0E6B0620" w14:textId="5C9EC8B0" w:rsidR="008B7C98" w:rsidRPr="009251F4" w:rsidRDefault="008B7C98" w:rsidP="008B7C98">
      <w:pPr>
        <w:pStyle w:val="Doc-text2"/>
        <w:rPr>
          <w:i/>
        </w:rPr>
      </w:pPr>
      <w:r w:rsidRPr="009251F4">
        <w:rPr>
          <w:i/>
        </w:rPr>
        <w:t xml:space="preserve">Proposal 10: During the execution of conditional PScell addition/change, the UE does not </w:t>
      </w:r>
      <w:proofErr w:type="gramStart"/>
      <w:r w:rsidRPr="009251F4">
        <w:rPr>
          <w:i/>
        </w:rPr>
        <w:t>take into account</w:t>
      </w:r>
      <w:proofErr w:type="gramEnd"/>
      <w:r w:rsidRPr="009251F4">
        <w:rPr>
          <w:i/>
        </w:rPr>
        <w:t xml:space="preserve"> modification of conditional PScell addition/change configuration, if received.</w:t>
      </w:r>
    </w:p>
    <w:p w14:paraId="5A6ABCB8" w14:textId="5285F9AE" w:rsidR="008B7C98" w:rsidRDefault="008B7C98" w:rsidP="008B7C98">
      <w:pPr>
        <w:pStyle w:val="Doc-text2"/>
      </w:pPr>
    </w:p>
    <w:p w14:paraId="5FEF56C6" w14:textId="7CBCC074" w:rsidR="008B7C98" w:rsidRDefault="008B7C98" w:rsidP="008B7C98">
      <w:pPr>
        <w:pStyle w:val="Doc-text2"/>
      </w:pPr>
      <w:r>
        <w:t>Discussion</w:t>
      </w:r>
    </w:p>
    <w:p w14:paraId="78C857B5" w14:textId="703020D7" w:rsidR="008B7C98" w:rsidRDefault="008B7C98" w:rsidP="008B7C98">
      <w:pPr>
        <w:pStyle w:val="Doc-text2"/>
      </w:pPr>
      <w:r>
        <w:t>P1-P3:</w:t>
      </w:r>
    </w:p>
    <w:p w14:paraId="4B0D304A" w14:textId="5BD88417" w:rsidR="008B7C98" w:rsidRDefault="008B7C98" w:rsidP="008B7C98">
      <w:pPr>
        <w:pStyle w:val="Doc-text2"/>
        <w:numPr>
          <w:ilvl w:val="0"/>
          <w:numId w:val="22"/>
        </w:numPr>
      </w:pPr>
      <w:r>
        <w:t xml:space="preserve">Futurewei </w:t>
      </w:r>
      <w:r w:rsidR="00D46842">
        <w:t>wonders if inter-RAT is supported. Qualcomm clarifies EN-DC was the original use case.</w:t>
      </w:r>
    </w:p>
    <w:p w14:paraId="1C5048F7" w14:textId="7506022B" w:rsidR="00D46842" w:rsidRDefault="00D46842" w:rsidP="008B7C98">
      <w:pPr>
        <w:pStyle w:val="Doc-text2"/>
        <w:numPr>
          <w:ilvl w:val="0"/>
          <w:numId w:val="22"/>
        </w:numPr>
      </w:pPr>
      <w:r>
        <w:t>Samsung thinks SN-initiated change is the main use case and we could prioritize that. Ericsson agrees. Intel agrees because SN change impacts UE the least. OPPO also agreed. MediaTek agrees but wonders if we will do the rest later.</w:t>
      </w:r>
    </w:p>
    <w:p w14:paraId="10AFCB2E" w14:textId="7145878B" w:rsidR="00D46842" w:rsidRDefault="00D46842" w:rsidP="008B7C98">
      <w:pPr>
        <w:pStyle w:val="Doc-text2"/>
        <w:numPr>
          <w:ilvl w:val="0"/>
          <w:numId w:val="22"/>
        </w:numPr>
      </w:pPr>
      <w:r>
        <w:t xml:space="preserve">DCM wonders if the SN is source or target SN. </w:t>
      </w:r>
    </w:p>
    <w:p w14:paraId="136DE3E6" w14:textId="164C001B" w:rsidR="00FC533E" w:rsidRDefault="00FC533E" w:rsidP="00FC533E">
      <w:pPr>
        <w:pStyle w:val="Doc-text2"/>
      </w:pPr>
      <w:r>
        <w:t>P4-10:</w:t>
      </w:r>
    </w:p>
    <w:p w14:paraId="7CACC653" w14:textId="4CBEA20F" w:rsidR="00FC533E" w:rsidRDefault="00FC533E" w:rsidP="00FC533E">
      <w:pPr>
        <w:pStyle w:val="Doc-text2"/>
        <w:numPr>
          <w:ilvl w:val="0"/>
          <w:numId w:val="22"/>
        </w:numPr>
      </w:pPr>
      <w:r>
        <w:t>LGE wonders of Network knows about the execution via RACH. Ericsson thinks this could be done via other ways.</w:t>
      </w:r>
    </w:p>
    <w:p w14:paraId="124B0D2C" w14:textId="028E119A" w:rsidR="008B7C98" w:rsidRDefault="008B7C98" w:rsidP="008B7C98">
      <w:pPr>
        <w:pStyle w:val="Doc-text2"/>
      </w:pPr>
    </w:p>
    <w:p w14:paraId="1F45FCAA" w14:textId="44562E75" w:rsidR="00D46842" w:rsidRPr="009251F4" w:rsidRDefault="00D46842" w:rsidP="00FC533E">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268FE228" w14:textId="107409E9" w:rsidR="00D46842" w:rsidRDefault="00D46842" w:rsidP="00FC533E">
      <w:pPr>
        <w:pStyle w:val="Doc-text2"/>
        <w:numPr>
          <w:ilvl w:val="0"/>
          <w:numId w:val="31"/>
        </w:numPr>
        <w:pBdr>
          <w:top w:val="single" w:sz="4" w:space="1" w:color="auto"/>
          <w:left w:val="single" w:sz="4" w:space="4" w:color="auto"/>
          <w:bottom w:val="single" w:sz="4" w:space="1" w:color="auto"/>
          <w:right w:val="single" w:sz="4" w:space="4" w:color="auto"/>
        </w:pBdr>
      </w:pPr>
      <w:r>
        <w:t xml:space="preserve">We will prioritize work in SN-initiated </w:t>
      </w:r>
      <w:r w:rsidR="00FC533E">
        <w:t xml:space="preserve">PSCell </w:t>
      </w:r>
      <w:r>
        <w:t>change for conditional PSCell change.</w:t>
      </w:r>
    </w:p>
    <w:p w14:paraId="19A50438" w14:textId="1C87E513" w:rsidR="00D46842" w:rsidRDefault="00D46842" w:rsidP="00FC533E">
      <w:pPr>
        <w:pStyle w:val="Doc-text2"/>
        <w:numPr>
          <w:ilvl w:val="0"/>
          <w:numId w:val="31"/>
        </w:numPr>
        <w:pBdr>
          <w:top w:val="single" w:sz="4" w:space="1" w:color="auto"/>
          <w:left w:val="single" w:sz="4" w:space="4" w:color="auto"/>
          <w:bottom w:val="single" w:sz="4" w:space="1" w:color="auto"/>
          <w:right w:val="single" w:sz="4" w:space="4" w:color="auto"/>
        </w:pBdr>
      </w:pPr>
      <w:r>
        <w:t>Maintain Rel-15 principle that only one PScell is active at a time even with conditional PScell addition/change.</w:t>
      </w:r>
    </w:p>
    <w:p w14:paraId="4B911F9A" w14:textId="7584DF65" w:rsidR="00D46842" w:rsidRDefault="00D46842" w:rsidP="00FC533E">
      <w:pPr>
        <w:pStyle w:val="Doc-text2"/>
        <w:pBdr>
          <w:top w:val="single" w:sz="4" w:space="1" w:color="auto"/>
          <w:left w:val="single" w:sz="4" w:space="4" w:color="auto"/>
          <w:bottom w:val="single" w:sz="4" w:space="1" w:color="auto"/>
          <w:right w:val="single" w:sz="4" w:space="4" w:color="auto"/>
        </w:pBdr>
      </w:pPr>
      <w:r>
        <w:t>2</w:t>
      </w:r>
      <w:r w:rsidR="00FC533E">
        <w:tab/>
      </w:r>
      <w:r>
        <w:t>For conditional PScell addition, the MN decides on the conditional PScell addition execution condition. The condition is defined by a measurement identity, given by a measurement configuration provided by the MN.</w:t>
      </w:r>
    </w:p>
    <w:p w14:paraId="5446CE32" w14:textId="2BD0309E" w:rsidR="00FC533E" w:rsidRDefault="00FC533E" w:rsidP="00FC533E">
      <w:pPr>
        <w:pStyle w:val="Doc-text2"/>
        <w:pBdr>
          <w:top w:val="single" w:sz="4" w:space="1" w:color="auto"/>
          <w:left w:val="single" w:sz="4" w:space="4" w:color="auto"/>
          <w:bottom w:val="single" w:sz="4" w:space="1" w:color="auto"/>
          <w:right w:val="single" w:sz="4" w:space="4" w:color="auto"/>
        </w:pBdr>
      </w:pPr>
      <w:r>
        <w:t>3</w:t>
      </w:r>
      <w:r>
        <w:tab/>
      </w:r>
      <w:r w:rsidR="00D46842">
        <w:t>For conditional PScell change, execution condition</w:t>
      </w:r>
      <w:r>
        <w:t xml:space="preserve"> may be decided by MN (MN-initiated) or SN (SN-initiated)</w:t>
      </w:r>
    </w:p>
    <w:p w14:paraId="555CE657" w14:textId="434A6C7C" w:rsidR="00FC533E" w:rsidRDefault="00D46842" w:rsidP="00FC533E">
      <w:pPr>
        <w:pStyle w:val="Doc-text2"/>
        <w:pBdr>
          <w:top w:val="single" w:sz="4" w:space="1" w:color="auto"/>
          <w:left w:val="single" w:sz="4" w:space="4" w:color="auto"/>
          <w:bottom w:val="single" w:sz="4" w:space="1" w:color="auto"/>
          <w:right w:val="single" w:sz="4" w:space="4" w:color="auto"/>
        </w:pBdr>
      </w:pPr>
      <w:r>
        <w:t>4</w:t>
      </w:r>
      <w:r w:rsidR="00FC533E">
        <w:tab/>
      </w:r>
      <w:r>
        <w:t xml:space="preserve">For conditional PScell change, A3/A5 execution condition should be supported while for conditional PScell addition, A4/B1 like execution condition should be supported.   </w:t>
      </w:r>
    </w:p>
    <w:p w14:paraId="48FA1B41" w14:textId="11D52F8F" w:rsidR="00D46842" w:rsidRDefault="00D46842" w:rsidP="00FC533E">
      <w:pPr>
        <w:pStyle w:val="Doc-text2"/>
        <w:pBdr>
          <w:top w:val="single" w:sz="4" w:space="1" w:color="auto"/>
          <w:left w:val="single" w:sz="4" w:space="4" w:color="auto"/>
          <w:bottom w:val="single" w:sz="4" w:space="1" w:color="auto"/>
          <w:right w:val="single" w:sz="4" w:space="4" w:color="auto"/>
        </w:pBdr>
      </w:pPr>
      <w:r>
        <w:t>5</w:t>
      </w:r>
      <w:r w:rsidR="00FC533E">
        <w:tab/>
      </w:r>
      <w:r>
        <w:t xml:space="preserve">For conditional SN change, the source SN configuration can be used as the reference in generation of delta signalling for the candidate SNs. </w:t>
      </w:r>
    </w:p>
    <w:p w14:paraId="640AC8A5" w14:textId="281AE121" w:rsidR="00D46842" w:rsidRDefault="00D46842" w:rsidP="008B7C98">
      <w:pPr>
        <w:pStyle w:val="Doc-text2"/>
      </w:pPr>
    </w:p>
    <w:p w14:paraId="2A3B7CFE" w14:textId="4736D31F" w:rsidR="00280A92" w:rsidRDefault="00280A92" w:rsidP="008B7C98">
      <w:pPr>
        <w:pStyle w:val="Doc-text2"/>
      </w:pPr>
    </w:p>
    <w:p w14:paraId="1D4E249B" w14:textId="6BCDA922" w:rsidR="00280A92" w:rsidRDefault="00280A92" w:rsidP="00280A92">
      <w:pPr>
        <w:pStyle w:val="EmailDiscussion"/>
      </w:pPr>
      <w:r>
        <w:t>[107bis#xx][NR] Open issues for conditional PSCell addition/change (CATT)</w:t>
      </w:r>
    </w:p>
    <w:p w14:paraId="325BA338" w14:textId="356AF05F" w:rsidR="00280A92" w:rsidRDefault="00280A92" w:rsidP="00280A92">
      <w:pPr>
        <w:pStyle w:val="EmailDiscussion2"/>
        <w:ind w:left="1619" w:firstLine="0"/>
      </w:pPr>
      <w:r>
        <w:t>Determine open issues that need to be resolved for the feature to be completed.</w:t>
      </w:r>
    </w:p>
    <w:p w14:paraId="53F0060D" w14:textId="06EFA362" w:rsidR="00280A92" w:rsidRDefault="00280A92" w:rsidP="00280A92">
      <w:pPr>
        <w:pStyle w:val="EmailDiscussion2"/>
      </w:pPr>
      <w:r>
        <w:tab/>
        <w:t xml:space="preserve">Intended outcome: Report (may include TPs of proposals) </w:t>
      </w:r>
    </w:p>
    <w:p w14:paraId="6D4CDDB1" w14:textId="2EF391E8" w:rsidR="00280A92" w:rsidRDefault="00280A92" w:rsidP="00280A92">
      <w:pPr>
        <w:pStyle w:val="EmailDiscussion2"/>
      </w:pPr>
      <w:r>
        <w:tab/>
        <w:t>Deadline: 1 week before next meeting deadline</w:t>
      </w:r>
    </w:p>
    <w:p w14:paraId="175865DE" w14:textId="3548A561" w:rsidR="00280A92" w:rsidRDefault="00280A92" w:rsidP="00280A92">
      <w:pPr>
        <w:pStyle w:val="EmailDiscussion2"/>
      </w:pPr>
    </w:p>
    <w:p w14:paraId="3EFD48C3" w14:textId="77777777" w:rsidR="00280A92" w:rsidRPr="00280A92" w:rsidRDefault="00280A92" w:rsidP="00280A92">
      <w:pPr>
        <w:pStyle w:val="Doc-text2"/>
      </w:pPr>
    </w:p>
    <w:p w14:paraId="06BFEB87" w14:textId="77777777" w:rsidR="008B7C98" w:rsidRPr="008B7C98" w:rsidRDefault="008B7C98" w:rsidP="008B7C98">
      <w:pPr>
        <w:pStyle w:val="Doc-text2"/>
      </w:pPr>
    </w:p>
    <w:p w14:paraId="3F1443F4" w14:textId="42C0F764" w:rsidR="00702654" w:rsidRPr="0064658D" w:rsidRDefault="00670E7B" w:rsidP="00BC7563">
      <w:pPr>
        <w:pStyle w:val="Doc-title"/>
      </w:pPr>
      <w:hyperlink r:id="rId120" w:history="1">
        <w:r w:rsidR="000422FC">
          <w:rPr>
            <w:rStyle w:val="Hyperlink"/>
          </w:rPr>
          <w:t>R2-1913916</w:t>
        </w:r>
      </w:hyperlink>
      <w:r w:rsidR="00702654" w:rsidRPr="0064658D">
        <w:tab/>
        <w:t>Study on application of CHO mechanism to Conditional PSCell addition change</w:t>
      </w:r>
      <w:r w:rsidR="00702654" w:rsidRPr="0064658D">
        <w:tab/>
        <w:t>NTT DOCOMO INC.</w:t>
      </w:r>
      <w:r w:rsidR="00702654" w:rsidRPr="0064658D">
        <w:tab/>
        <w:t>discussion</w:t>
      </w:r>
      <w:r w:rsidR="00702654" w:rsidRPr="0064658D">
        <w:tab/>
        <w:t>NR_Mob_enh-Core</w:t>
      </w:r>
    </w:p>
    <w:p w14:paraId="76552BCD" w14:textId="5C9A0062" w:rsidR="00D41793" w:rsidRPr="0064658D" w:rsidRDefault="00670E7B" w:rsidP="00D41793">
      <w:pPr>
        <w:pStyle w:val="Doc-title"/>
      </w:pPr>
      <w:hyperlink r:id="rId121" w:history="1">
        <w:r w:rsidR="000422FC">
          <w:rPr>
            <w:rStyle w:val="Hyperlink"/>
          </w:rPr>
          <w:t>R2-1912242</w:t>
        </w:r>
      </w:hyperlink>
      <w:r w:rsidR="00D41793" w:rsidRPr="0064658D">
        <w:tab/>
        <w:t>PSCell Conditional Change Considerations</w:t>
      </w:r>
      <w:r w:rsidR="00D41793" w:rsidRPr="0064658D">
        <w:tab/>
        <w:t>Spreadtrum Communications</w:t>
      </w:r>
      <w:r w:rsidR="00D41793" w:rsidRPr="0064658D">
        <w:tab/>
        <w:t>discussion</w:t>
      </w:r>
    </w:p>
    <w:p w14:paraId="194B13A7" w14:textId="57885B87" w:rsidR="00E33F25" w:rsidRPr="0064658D" w:rsidRDefault="00670E7B" w:rsidP="00E33F25">
      <w:pPr>
        <w:pStyle w:val="Doc-title"/>
      </w:pPr>
      <w:hyperlink r:id="rId122" w:history="1">
        <w:r w:rsidR="000422FC">
          <w:rPr>
            <w:rStyle w:val="Hyperlink"/>
          </w:rPr>
          <w:t>R2-1912882</w:t>
        </w:r>
      </w:hyperlink>
      <w:r w:rsidR="00E33F25" w:rsidRPr="0064658D">
        <w:tab/>
        <w:t>Conditional PSCell addition/change</w:t>
      </w:r>
      <w:r w:rsidR="00E33F25" w:rsidRPr="0064658D">
        <w:tab/>
        <w:t>InterDigital</w:t>
      </w:r>
      <w:r w:rsidR="00E33F25" w:rsidRPr="0064658D">
        <w:tab/>
        <w:t>discussion</w:t>
      </w:r>
      <w:r w:rsidR="00E33F25" w:rsidRPr="0064658D">
        <w:tab/>
        <w:t>Rel-16</w:t>
      </w:r>
      <w:r w:rsidR="00E33F25" w:rsidRPr="0064658D">
        <w:tab/>
        <w:t>NR_Mob_enh-Core</w:t>
      </w:r>
    </w:p>
    <w:p w14:paraId="5E42E7D5" w14:textId="41E86658" w:rsidR="0064658D" w:rsidRPr="0064658D" w:rsidRDefault="00670E7B" w:rsidP="0064658D">
      <w:pPr>
        <w:pStyle w:val="Doc-title"/>
      </w:pPr>
      <w:hyperlink r:id="rId123" w:history="1">
        <w:r w:rsidR="000422FC">
          <w:rPr>
            <w:rStyle w:val="Hyperlink"/>
          </w:rPr>
          <w:t>R2-1913036</w:t>
        </w:r>
      </w:hyperlink>
      <w:r w:rsidR="0064658D" w:rsidRPr="0064658D">
        <w:tab/>
        <w:t>Conditional PSCell addition and change</w:t>
      </w:r>
      <w:r w:rsidR="0064658D" w:rsidRPr="0064658D">
        <w:tab/>
        <w:t>Nokia, Nokia Shanghai Bell</w:t>
      </w:r>
      <w:r w:rsidR="0064658D" w:rsidRPr="0064658D">
        <w:tab/>
        <w:t>discussion</w:t>
      </w:r>
      <w:r w:rsidR="0064658D" w:rsidRPr="0064658D">
        <w:tab/>
        <w:t>Rel-16</w:t>
      </w:r>
      <w:r w:rsidR="0064658D" w:rsidRPr="0064658D">
        <w:tab/>
        <w:t>NR_Mob_enh-Core</w:t>
      </w:r>
    </w:p>
    <w:p w14:paraId="038BEA46" w14:textId="049086DD" w:rsidR="00E33F25" w:rsidRPr="0064658D" w:rsidRDefault="00670E7B" w:rsidP="00E33F25">
      <w:pPr>
        <w:pStyle w:val="Doc-title"/>
      </w:pPr>
      <w:hyperlink r:id="rId124" w:history="1">
        <w:r w:rsidR="000422FC">
          <w:rPr>
            <w:rStyle w:val="Hyperlink"/>
          </w:rPr>
          <w:t>R2-1912343</w:t>
        </w:r>
      </w:hyperlink>
      <w:r w:rsidR="00E33F25" w:rsidRPr="0064658D">
        <w:tab/>
        <w:t>Conditional PSCell addition and change</w:t>
      </w:r>
      <w:r w:rsidR="00E33F25" w:rsidRPr="0064658D">
        <w:tab/>
        <w:t>vivo</w:t>
      </w:r>
      <w:r w:rsidR="00E33F25" w:rsidRPr="0064658D">
        <w:tab/>
        <w:t>discussion</w:t>
      </w:r>
      <w:r w:rsidR="00E33F25" w:rsidRPr="0064658D">
        <w:tab/>
        <w:t>Rel-16</w:t>
      </w:r>
      <w:r w:rsidR="00E33F25" w:rsidRPr="0064658D">
        <w:tab/>
        <w:t>NR_Mob_enh-Core</w:t>
      </w:r>
    </w:p>
    <w:p w14:paraId="29A72173" w14:textId="3681CA4A" w:rsidR="00E33F25" w:rsidRPr="0064658D" w:rsidRDefault="00670E7B" w:rsidP="00E33F25">
      <w:pPr>
        <w:pStyle w:val="Doc-title"/>
      </w:pPr>
      <w:hyperlink r:id="rId125" w:history="1">
        <w:r w:rsidR="000422FC">
          <w:rPr>
            <w:rStyle w:val="Hyperlink"/>
          </w:rPr>
          <w:t>R2-1912344</w:t>
        </w:r>
      </w:hyperlink>
      <w:r w:rsidR="00E33F25" w:rsidRPr="0064658D">
        <w:tab/>
        <w:t>Text proposal for conditional PSCell addition and change</w:t>
      </w:r>
      <w:r w:rsidR="00E33F25" w:rsidRPr="0064658D">
        <w:tab/>
        <w:t>vivo</w:t>
      </w:r>
      <w:r w:rsidR="00E33F25" w:rsidRPr="0064658D">
        <w:tab/>
        <w:t>discussion</w:t>
      </w:r>
      <w:r w:rsidR="00E33F25" w:rsidRPr="0064658D">
        <w:tab/>
        <w:t>Rel-16</w:t>
      </w:r>
      <w:r w:rsidR="00E33F25" w:rsidRPr="0064658D">
        <w:tab/>
        <w:t>NR_Mob_enh-Core</w:t>
      </w:r>
    </w:p>
    <w:p w14:paraId="0BBAFE17" w14:textId="2FF11264" w:rsidR="00E33F25" w:rsidRPr="0064658D" w:rsidRDefault="00670E7B" w:rsidP="00E33F25">
      <w:pPr>
        <w:pStyle w:val="Doc-title"/>
      </w:pPr>
      <w:hyperlink r:id="rId126" w:history="1">
        <w:r w:rsidR="000422FC">
          <w:rPr>
            <w:rStyle w:val="Hyperlink"/>
          </w:rPr>
          <w:t>R2-1912401</w:t>
        </w:r>
      </w:hyperlink>
      <w:r w:rsidR="00E33F25" w:rsidRPr="0064658D">
        <w:tab/>
        <w:t>PCell monitoring during conditional PSCell addition/change</w:t>
      </w:r>
      <w:r w:rsidR="00E33F25" w:rsidRPr="0064658D">
        <w:tab/>
        <w:t>OPPO</w:t>
      </w:r>
      <w:r w:rsidR="00E33F25" w:rsidRPr="0064658D">
        <w:tab/>
        <w:t>discussion</w:t>
      </w:r>
      <w:r w:rsidR="00E33F25" w:rsidRPr="0064658D">
        <w:tab/>
        <w:t>Rel-16</w:t>
      </w:r>
      <w:r w:rsidR="00E33F25" w:rsidRPr="0064658D">
        <w:tab/>
        <w:t>NR_Mob_enh-Core</w:t>
      </w:r>
    </w:p>
    <w:p w14:paraId="1FB26C82" w14:textId="3316D847" w:rsidR="00E33F25" w:rsidRPr="0064658D" w:rsidRDefault="00670E7B" w:rsidP="00E33F25">
      <w:pPr>
        <w:pStyle w:val="Doc-title"/>
      </w:pPr>
      <w:hyperlink r:id="rId127" w:history="1">
        <w:r w:rsidR="000422FC">
          <w:rPr>
            <w:rStyle w:val="Hyperlink"/>
          </w:rPr>
          <w:t>R2-1912635</w:t>
        </w:r>
      </w:hyperlink>
      <w:r w:rsidR="00E33F25" w:rsidRPr="0064658D">
        <w:tab/>
        <w:t>Conditional PSCell addition/change</w:t>
      </w:r>
      <w:r w:rsidR="00E33F25" w:rsidRPr="0064658D">
        <w:tab/>
        <w:t>Ericsson</w:t>
      </w:r>
      <w:r w:rsidR="00E33F25" w:rsidRPr="0064658D">
        <w:tab/>
        <w:t>discussion</w:t>
      </w:r>
      <w:r w:rsidR="00E33F25" w:rsidRPr="0064658D">
        <w:tab/>
        <w:t>NR_Mob_enh-Core</w:t>
      </w:r>
    </w:p>
    <w:p w14:paraId="1AF97AE4" w14:textId="231A20D6" w:rsidR="00E33F25" w:rsidRPr="0064658D" w:rsidRDefault="00670E7B" w:rsidP="00E33F25">
      <w:pPr>
        <w:pStyle w:val="Doc-title"/>
      </w:pPr>
      <w:hyperlink r:id="rId128" w:history="1">
        <w:r w:rsidR="000422FC">
          <w:rPr>
            <w:rStyle w:val="Hyperlink"/>
          </w:rPr>
          <w:t>R2-1912745</w:t>
        </w:r>
      </w:hyperlink>
      <w:r w:rsidR="00E33F25" w:rsidRPr="0064658D">
        <w:tab/>
        <w:t>Discussion on CHO for Pscell change</w:t>
      </w:r>
      <w:r w:rsidR="00E33F25" w:rsidRPr="0064658D">
        <w:tab/>
        <w:t>Huawei, HiSilicon</w:t>
      </w:r>
      <w:r w:rsidR="00E33F25" w:rsidRPr="0064658D">
        <w:tab/>
        <w:t>discussion</w:t>
      </w:r>
      <w:r w:rsidR="00E33F25" w:rsidRPr="0064658D">
        <w:tab/>
        <w:t>Rel-16</w:t>
      </w:r>
      <w:r w:rsidR="00E33F25" w:rsidRPr="0064658D">
        <w:tab/>
        <w:t>NR_Mob_enh-Core</w:t>
      </w:r>
    </w:p>
    <w:p w14:paraId="6FEC3120" w14:textId="7E0F51C6" w:rsidR="00E33F25" w:rsidRPr="0064658D" w:rsidRDefault="00670E7B" w:rsidP="00E33F25">
      <w:pPr>
        <w:pStyle w:val="Doc-title"/>
      </w:pPr>
      <w:hyperlink r:id="rId129" w:history="1">
        <w:r w:rsidR="000422FC">
          <w:rPr>
            <w:rStyle w:val="Hyperlink"/>
          </w:rPr>
          <w:t>R2-1912816</w:t>
        </w:r>
      </w:hyperlink>
      <w:r w:rsidR="00E33F25" w:rsidRPr="0064658D">
        <w:tab/>
        <w:t>Procedure and configurations for conditional SN change</w:t>
      </w:r>
      <w:r w:rsidR="00E33F25" w:rsidRPr="0064658D">
        <w:tab/>
        <w:t>Futurewei Technologies</w:t>
      </w:r>
      <w:r w:rsidR="00E33F25" w:rsidRPr="0064658D">
        <w:tab/>
        <w:t>discussion</w:t>
      </w:r>
      <w:r w:rsidR="00E33F25" w:rsidRPr="0064658D">
        <w:tab/>
        <w:t>Rel-16</w:t>
      </w:r>
    </w:p>
    <w:p w14:paraId="53259096" w14:textId="6B860635" w:rsidR="00E33F25" w:rsidRPr="0064658D" w:rsidRDefault="00E33F25" w:rsidP="00E33F25">
      <w:pPr>
        <w:pStyle w:val="Doc-title"/>
      </w:pPr>
      <w:r w:rsidRPr="0064658D">
        <w:t xml:space="preserve"> </w:t>
      </w:r>
      <w:hyperlink r:id="rId130" w:history="1">
        <w:r w:rsidR="000422FC">
          <w:rPr>
            <w:rStyle w:val="Hyperlink"/>
          </w:rPr>
          <w:t>R2-1912818</w:t>
        </w:r>
      </w:hyperlink>
      <w:r w:rsidRPr="0064658D">
        <w:tab/>
        <w:t>Discussion on RLM &amp; RLF reduction for conditional PSCell addition/change</w:t>
      </w:r>
      <w:r w:rsidRPr="0064658D">
        <w:tab/>
        <w:t>Futurewei Technologies</w:t>
      </w:r>
      <w:r w:rsidRPr="0064658D">
        <w:tab/>
        <w:t>discussion</w:t>
      </w:r>
    </w:p>
    <w:p w14:paraId="63289CFD" w14:textId="5DDA179E" w:rsidR="00E33F25" w:rsidRPr="0064658D" w:rsidRDefault="00670E7B" w:rsidP="00E33F25">
      <w:pPr>
        <w:pStyle w:val="Doc-title"/>
      </w:pPr>
      <w:hyperlink r:id="rId131" w:history="1">
        <w:r w:rsidR="000422FC">
          <w:rPr>
            <w:rStyle w:val="Hyperlink"/>
          </w:rPr>
          <w:t>R2-1912983</w:t>
        </w:r>
      </w:hyperlink>
      <w:r w:rsidR="00E33F25" w:rsidRPr="0064658D">
        <w:tab/>
        <w:t>Applicability of CHO agreements to conditional PSCell change</w:t>
      </w:r>
      <w:r w:rsidR="00E33F25" w:rsidRPr="0064658D">
        <w:tab/>
        <w:t>NEC</w:t>
      </w:r>
      <w:r w:rsidR="00E33F25" w:rsidRPr="0064658D">
        <w:tab/>
        <w:t>discussion</w:t>
      </w:r>
      <w:r w:rsidR="00E33F25" w:rsidRPr="0064658D">
        <w:tab/>
        <w:t>Rel-16</w:t>
      </w:r>
      <w:r w:rsidR="00E33F25" w:rsidRPr="0064658D">
        <w:tab/>
        <w:t>NR_Mob_enh-Core</w:t>
      </w:r>
    </w:p>
    <w:p w14:paraId="3F86CB54" w14:textId="772FB570" w:rsidR="00E33F25" w:rsidRPr="0064658D" w:rsidRDefault="00670E7B" w:rsidP="00E33F25">
      <w:pPr>
        <w:pStyle w:val="Doc-title"/>
      </w:pPr>
      <w:hyperlink r:id="rId132" w:history="1">
        <w:r w:rsidR="000422FC">
          <w:rPr>
            <w:rStyle w:val="Hyperlink"/>
          </w:rPr>
          <w:t>R2-1913485</w:t>
        </w:r>
      </w:hyperlink>
      <w:r w:rsidR="00E33F25" w:rsidRPr="0064658D">
        <w:tab/>
        <w:t>Discussion on conditional PSCell addition/change</w:t>
      </w:r>
      <w:r w:rsidR="00E33F25" w:rsidRPr="0064658D">
        <w:tab/>
        <w:t>ZTE Corporation, Sanechips</w:t>
      </w:r>
      <w:r w:rsidR="00E33F25" w:rsidRPr="0064658D">
        <w:tab/>
        <w:t>discussion</w:t>
      </w:r>
      <w:r w:rsidR="00E33F25" w:rsidRPr="0064658D">
        <w:tab/>
        <w:t>Rel-16</w:t>
      </w:r>
      <w:r w:rsidR="00E33F25" w:rsidRPr="0064658D">
        <w:tab/>
        <w:t>NR_Mob_enh-Core</w:t>
      </w:r>
    </w:p>
    <w:p w14:paraId="31332564" w14:textId="2E9E2865" w:rsidR="00E33F25" w:rsidRPr="0064658D" w:rsidRDefault="00670E7B" w:rsidP="00E33F25">
      <w:pPr>
        <w:pStyle w:val="Doc-title"/>
      </w:pPr>
      <w:hyperlink r:id="rId133" w:history="1">
        <w:r w:rsidR="000422FC">
          <w:rPr>
            <w:rStyle w:val="Hyperlink"/>
          </w:rPr>
          <w:t>R2-1913515</w:t>
        </w:r>
      </w:hyperlink>
      <w:r w:rsidR="00E33F25" w:rsidRPr="0064658D">
        <w:tab/>
        <w:t>Handling of Key Derivation in Conditional PSCell Addition/Change</w:t>
      </w:r>
      <w:r w:rsidR="00E33F25" w:rsidRPr="0064658D">
        <w:tab/>
        <w:t>Futurewei</w:t>
      </w:r>
      <w:r w:rsidR="00E33F25" w:rsidRPr="0064658D">
        <w:tab/>
        <w:t>discussion</w:t>
      </w:r>
      <w:r w:rsidR="00E33F25" w:rsidRPr="0064658D">
        <w:tab/>
        <w:t>Rel-16</w:t>
      </w:r>
      <w:r w:rsidR="00E33F25" w:rsidRPr="0064658D">
        <w:tab/>
        <w:t>NR_Mob_enh-Core</w:t>
      </w:r>
    </w:p>
    <w:p w14:paraId="122E38EF" w14:textId="66A0C068" w:rsidR="00E33F25" w:rsidRPr="0064658D" w:rsidRDefault="00670E7B" w:rsidP="00E33F25">
      <w:pPr>
        <w:pStyle w:val="Doc-title"/>
      </w:pPr>
      <w:hyperlink r:id="rId134" w:history="1">
        <w:r w:rsidR="000422FC">
          <w:rPr>
            <w:rStyle w:val="Hyperlink"/>
          </w:rPr>
          <w:t>R2-1913591</w:t>
        </w:r>
      </w:hyperlink>
      <w:r w:rsidR="00E33F25" w:rsidRPr="0064658D">
        <w:tab/>
        <w:t>Introducing condition for SN (re-)configurations</w:t>
      </w:r>
      <w:r w:rsidR="00E33F25" w:rsidRPr="0064658D">
        <w:tab/>
        <w:t>Samsung Telecommunications</w:t>
      </w:r>
      <w:r w:rsidR="00E33F25" w:rsidRPr="0064658D">
        <w:tab/>
        <w:t>discussion</w:t>
      </w:r>
      <w:r w:rsidR="00E33F25" w:rsidRPr="0064658D">
        <w:tab/>
        <w:t>Rel-16</w:t>
      </w:r>
      <w:r w:rsidR="00E33F25" w:rsidRPr="0064658D">
        <w:tab/>
        <w:t>NR_Mob_enh-Core</w:t>
      </w:r>
    </w:p>
    <w:p w14:paraId="124AE6DE" w14:textId="1E5A34B8" w:rsidR="00E33F25" w:rsidRPr="0064658D" w:rsidRDefault="00670E7B" w:rsidP="00E33F25">
      <w:pPr>
        <w:pStyle w:val="Doc-title"/>
      </w:pPr>
      <w:hyperlink r:id="rId135" w:history="1">
        <w:r w:rsidR="000422FC">
          <w:rPr>
            <w:rStyle w:val="Hyperlink"/>
          </w:rPr>
          <w:t>R2-1913656</w:t>
        </w:r>
      </w:hyperlink>
      <w:r w:rsidR="00E33F25" w:rsidRPr="0064658D">
        <w:tab/>
        <w:t>Inter-node interaction for Conditional PScell addition/change</w:t>
      </w:r>
      <w:r w:rsidR="00E33F25" w:rsidRPr="0064658D">
        <w:tab/>
        <w:t>CATT</w:t>
      </w:r>
      <w:r w:rsidR="00E33F25" w:rsidRPr="0064658D">
        <w:tab/>
        <w:t>discussion</w:t>
      </w:r>
      <w:r w:rsidR="00E33F25" w:rsidRPr="0064658D">
        <w:tab/>
        <w:t>Rel-16</w:t>
      </w:r>
      <w:r w:rsidR="00E33F25" w:rsidRPr="0064658D">
        <w:tab/>
        <w:t>NR_Mob_enh-Core</w:t>
      </w:r>
    </w:p>
    <w:p w14:paraId="5E879568" w14:textId="3C7BDB7D" w:rsidR="00E33F25" w:rsidRPr="0064658D" w:rsidRDefault="00670E7B" w:rsidP="00E33F25">
      <w:pPr>
        <w:pStyle w:val="Doc-title"/>
      </w:pPr>
      <w:hyperlink r:id="rId136" w:history="1">
        <w:r w:rsidR="000422FC">
          <w:rPr>
            <w:rStyle w:val="Hyperlink"/>
          </w:rPr>
          <w:t>R2-1913657</w:t>
        </w:r>
      </w:hyperlink>
      <w:r w:rsidR="00E33F25" w:rsidRPr="0064658D">
        <w:tab/>
        <w:t>Draft LS on Conditional PSCell addition_change</w:t>
      </w:r>
      <w:r w:rsidR="00E33F25" w:rsidRPr="0064658D">
        <w:tab/>
        <w:t>CATT</w:t>
      </w:r>
      <w:r w:rsidR="00E33F25" w:rsidRPr="0064658D">
        <w:tab/>
        <w:t>LS out</w:t>
      </w:r>
      <w:r w:rsidR="00E33F25" w:rsidRPr="0064658D">
        <w:tab/>
        <w:t>Rel-16</w:t>
      </w:r>
      <w:r w:rsidR="00E33F25" w:rsidRPr="0064658D">
        <w:tab/>
        <w:t>NR_Mob_enh-Core</w:t>
      </w:r>
      <w:r w:rsidR="00E33F25" w:rsidRPr="0064658D">
        <w:tab/>
        <w:t>To:RAN3</w:t>
      </w:r>
    </w:p>
    <w:p w14:paraId="127BB0EB" w14:textId="25C88A64" w:rsidR="00E33F25" w:rsidRPr="0064658D" w:rsidRDefault="00670E7B" w:rsidP="00E33F25">
      <w:pPr>
        <w:pStyle w:val="Doc-title"/>
      </w:pPr>
      <w:hyperlink r:id="rId137" w:history="1">
        <w:r w:rsidR="000422FC">
          <w:rPr>
            <w:rStyle w:val="Hyperlink"/>
          </w:rPr>
          <w:t>R2-1912400</w:t>
        </w:r>
      </w:hyperlink>
      <w:r w:rsidR="00E33F25" w:rsidRPr="0064658D">
        <w:tab/>
        <w:t>PCell monitoring during conditional PSCell addition/change</w:t>
      </w:r>
      <w:r w:rsidR="00E33F25" w:rsidRPr="0064658D">
        <w:tab/>
        <w:t>OPPO</w:t>
      </w:r>
      <w:r w:rsidR="00E33F25" w:rsidRPr="0064658D">
        <w:tab/>
        <w:t>discussion</w:t>
      </w:r>
      <w:r w:rsidR="00E33F25" w:rsidRPr="0064658D">
        <w:tab/>
        <w:t>Rel-16</w:t>
      </w:r>
      <w:r w:rsidR="00E33F25" w:rsidRPr="0064658D">
        <w:tab/>
        <w:t>LTE_feMob-Core</w:t>
      </w:r>
    </w:p>
    <w:p w14:paraId="2E3EDDB2" w14:textId="77777777" w:rsidR="00E33F25" w:rsidRPr="0064658D" w:rsidRDefault="00E33F25" w:rsidP="00E33F25">
      <w:pPr>
        <w:pStyle w:val="Doc-text2"/>
        <w:rPr>
          <w:i/>
        </w:rPr>
      </w:pPr>
      <w:r w:rsidRPr="0064658D">
        <w:rPr>
          <w:i/>
        </w:rPr>
        <w:t>(moved from 7.3.3)</w:t>
      </w:r>
    </w:p>
    <w:p w14:paraId="2C7AA1BD" w14:textId="2CA8E564" w:rsidR="00D41793" w:rsidRPr="0064658D" w:rsidRDefault="00670E7B" w:rsidP="00D41793">
      <w:pPr>
        <w:pStyle w:val="Doc-title"/>
      </w:pPr>
      <w:hyperlink r:id="rId138" w:history="1">
        <w:r w:rsidR="000422FC">
          <w:rPr>
            <w:rStyle w:val="Hyperlink"/>
          </w:rPr>
          <w:t>R2-1912297</w:t>
        </w:r>
      </w:hyperlink>
      <w:r w:rsidR="00D41793" w:rsidRPr="0064658D">
        <w:tab/>
        <w:t>Conditional NR PSCell addition/change procedures</w:t>
      </w:r>
      <w:r w:rsidR="00D41793" w:rsidRPr="0064658D">
        <w:tab/>
        <w:t>Qualcomm Incorporated</w:t>
      </w:r>
      <w:r w:rsidR="00D41793" w:rsidRPr="0064658D">
        <w:tab/>
        <w:t>discussion</w:t>
      </w:r>
    </w:p>
    <w:p w14:paraId="779B9B56" w14:textId="517779E7" w:rsidR="00D41793" w:rsidRDefault="00670E7B" w:rsidP="00D41793">
      <w:pPr>
        <w:pStyle w:val="Doc-title"/>
      </w:pPr>
      <w:hyperlink r:id="rId139" w:history="1">
        <w:r w:rsidR="000422FC">
          <w:rPr>
            <w:rStyle w:val="Hyperlink"/>
          </w:rPr>
          <w:t>R2-1912298</w:t>
        </w:r>
      </w:hyperlink>
      <w:r w:rsidR="00D41793" w:rsidRPr="0064658D">
        <w:tab/>
        <w:t>Conditional NR PSCell addition/change failure handling</w:t>
      </w:r>
      <w:r w:rsidR="00D41793" w:rsidRPr="0064658D">
        <w:tab/>
        <w:t>Qualcomm Incorporated</w:t>
      </w:r>
      <w:r w:rsidR="00D41793" w:rsidRPr="0064658D">
        <w:tab/>
        <w:t>discussion</w:t>
      </w:r>
    </w:p>
    <w:p w14:paraId="3533BF9F" w14:textId="77777777" w:rsidR="00BC7563" w:rsidRDefault="00BC7563" w:rsidP="00D41793">
      <w:pPr>
        <w:pStyle w:val="Doc-title"/>
      </w:pPr>
    </w:p>
    <w:p w14:paraId="0580A9E8" w14:textId="77777777" w:rsidR="00561D8B" w:rsidRDefault="00561D8B" w:rsidP="00561D8B">
      <w:pPr>
        <w:pStyle w:val="Heading1"/>
      </w:pPr>
      <w:r>
        <w:t>7</w:t>
      </w:r>
      <w:r w:rsidRPr="00AE3A2C">
        <w:tab/>
        <w:t>Rel-16 LTE Work Items</w:t>
      </w:r>
    </w:p>
    <w:p w14:paraId="7F07AB01" w14:textId="13E4EC7B" w:rsidR="009A595C" w:rsidRPr="00AE3A2C" w:rsidRDefault="00561D8B" w:rsidP="00565005">
      <w:pPr>
        <w:pStyle w:val="Comments"/>
      </w:pPr>
      <w:r>
        <w:t>Documents in these</w:t>
      </w:r>
      <w:r w:rsidRPr="00EE61FE">
        <w:t xml:space="preserve"> agenda item</w:t>
      </w:r>
      <w:r>
        <w:t>s will be handled in</w:t>
      </w:r>
      <w:r w:rsidRPr="00EE61FE">
        <w:t xml:space="preserve"> break out session</w:t>
      </w:r>
      <w:r>
        <w:t>s</w:t>
      </w:r>
    </w:p>
    <w:p w14:paraId="6842F1E0" w14:textId="77777777" w:rsidR="00131665" w:rsidRPr="00F5512E" w:rsidRDefault="00F856D4" w:rsidP="00131665">
      <w:pPr>
        <w:pStyle w:val="Heading2"/>
      </w:pPr>
      <w:r>
        <w:t>7.</w:t>
      </w:r>
      <w:r w:rsidR="00131665" w:rsidRPr="00AE3A2C">
        <w:t>3</w:t>
      </w:r>
      <w:r w:rsidR="00131665" w:rsidRPr="00AE3A2C">
        <w:tab/>
      </w:r>
      <w:r w:rsidR="00131665" w:rsidRPr="00F5512E">
        <w:t>Even further mobility enhancement in E-UTRAN</w:t>
      </w:r>
    </w:p>
    <w:p w14:paraId="6B4612BC" w14:textId="77777777" w:rsidR="00131665" w:rsidRPr="00F5512E" w:rsidRDefault="00131665" w:rsidP="00131665">
      <w:pPr>
        <w:pStyle w:val="Comments"/>
        <w:rPr>
          <w:noProof w:val="0"/>
        </w:rPr>
      </w:pPr>
      <w:r w:rsidRPr="00F5512E">
        <w:rPr>
          <w:noProof w:val="0"/>
        </w:rPr>
        <w:t xml:space="preserve">(LTE_feMob-Core; leading WG: RAN2; REL-16; started: Jun 18; target; </w:t>
      </w:r>
      <w:r w:rsidR="007A418A" w:rsidRPr="00F5512E">
        <w:rPr>
          <w:noProof w:val="0"/>
        </w:rPr>
        <w:t>Mar 20</w:t>
      </w:r>
      <w:r w:rsidRPr="00F5512E">
        <w:rPr>
          <w:noProof w:val="0"/>
        </w:rPr>
        <w:t>; WID</w:t>
      </w:r>
      <w:r w:rsidRPr="00F5512E">
        <w:t>:</w:t>
      </w:r>
      <w:r w:rsidR="007A418A" w:rsidRPr="00F5512E">
        <w:t xml:space="preserve"> </w:t>
      </w:r>
      <w:hyperlink r:id="rId140" w:tooltip="C:Data3GPPTSGRTSGR_84docsRP-190921.zip" w:history="1">
        <w:r w:rsidR="007A418A" w:rsidRPr="00F5512E">
          <w:t>RP-190</w:t>
        </w:r>
        <w:r w:rsidR="00C37DA5" w:rsidRPr="00F5512E">
          <w:t>921</w:t>
        </w:r>
      </w:hyperlink>
      <w:r w:rsidRPr="00F5512E">
        <w:rPr>
          <w:noProof w:val="0"/>
        </w:rPr>
        <w:t>)</w:t>
      </w:r>
    </w:p>
    <w:p w14:paraId="353E496C" w14:textId="77777777" w:rsidR="0090692E" w:rsidRDefault="008B3DB6" w:rsidP="0090692E">
      <w:pPr>
        <w:pStyle w:val="Comments"/>
        <w:rPr>
          <w:noProof w:val="0"/>
        </w:rPr>
      </w:pPr>
      <w:r w:rsidRPr="00F5512E">
        <w:rPr>
          <w:noProof w:val="0"/>
        </w:rPr>
        <w:t xml:space="preserve">Tdoc Limitation: see </w:t>
      </w:r>
      <w:r w:rsidR="00F856D4" w:rsidRPr="00F5512E">
        <w:rPr>
          <w:noProof w:val="0"/>
        </w:rPr>
        <w:t>6.</w:t>
      </w:r>
      <w:r w:rsidRPr="00F5512E">
        <w:rPr>
          <w:noProof w:val="0"/>
        </w:rPr>
        <w:t xml:space="preserve">9 above. </w:t>
      </w:r>
    </w:p>
    <w:p w14:paraId="796C7859" w14:textId="36894CF6" w:rsidR="00565005" w:rsidRDefault="0090692E" w:rsidP="0090692E">
      <w:pPr>
        <w:pStyle w:val="Heading3"/>
      </w:pPr>
      <w:r>
        <w:t>7.3.1</w:t>
      </w:r>
      <w:r>
        <w:tab/>
      </w:r>
      <w:r w:rsidR="00565005" w:rsidRPr="00F5512E">
        <w:t>Organizational</w:t>
      </w:r>
    </w:p>
    <w:p w14:paraId="5151F487" w14:textId="77777777" w:rsidR="00565005" w:rsidRPr="00AE3A2C" w:rsidRDefault="00565005" w:rsidP="00565005">
      <w:pPr>
        <w:pStyle w:val="Comments"/>
        <w:rPr>
          <w:noProof w:val="0"/>
        </w:rPr>
      </w:pPr>
      <w:r w:rsidRPr="00AE3A2C">
        <w:rPr>
          <w:noProof w:val="0"/>
        </w:rPr>
        <w:t>Including incoming LSs, running CR proposals and rapporteur inputs (if any)</w:t>
      </w:r>
    </w:p>
    <w:p w14:paraId="3CFE1431" w14:textId="21BD62FA" w:rsidR="0090692E" w:rsidRDefault="0090692E" w:rsidP="0090692E">
      <w:pPr>
        <w:rPr>
          <w:i/>
          <w:sz w:val="18"/>
        </w:rPr>
      </w:pPr>
      <w:bookmarkStart w:id="28" w:name="_Hlk19015730"/>
    </w:p>
    <w:p w14:paraId="71D19B90" w14:textId="159257CD" w:rsidR="0054259B" w:rsidRDefault="00670E7B" w:rsidP="0054259B">
      <w:pPr>
        <w:pStyle w:val="Doc-title"/>
      </w:pPr>
      <w:hyperlink r:id="rId141" w:history="1">
        <w:r w:rsidR="000422FC">
          <w:rPr>
            <w:rStyle w:val="Hyperlink"/>
          </w:rPr>
          <w:t>R2-1912034</w:t>
        </w:r>
      </w:hyperlink>
      <w:r w:rsidR="0054259B">
        <w:tab/>
        <w:t>LS on enhanced Make-Before-Break data forwarding (R3-194768; contact: Ericsson)</w:t>
      </w:r>
      <w:r w:rsidR="0054259B">
        <w:tab/>
        <w:t>RAN3</w:t>
      </w:r>
      <w:r w:rsidR="0054259B">
        <w:tab/>
        <w:t>LS in</w:t>
      </w:r>
      <w:r w:rsidR="0054259B">
        <w:tab/>
        <w:t>Rel-16</w:t>
      </w:r>
      <w:r w:rsidR="0054259B">
        <w:tab/>
        <w:t>LTE_feMob, NR_Mob_enh</w:t>
      </w:r>
      <w:r w:rsidR="0054259B">
        <w:tab/>
        <w:t>To:RAN2</w:t>
      </w:r>
    </w:p>
    <w:p w14:paraId="2A3F12A4" w14:textId="50BAD5C6" w:rsidR="006C5D6E" w:rsidRDefault="006C5D6E" w:rsidP="006C5D6E">
      <w:pPr>
        <w:pStyle w:val="Doc-text2"/>
      </w:pPr>
    </w:p>
    <w:p w14:paraId="2AA7EF9D" w14:textId="11C65CAD" w:rsidR="006C5D6E" w:rsidRDefault="006C5D6E" w:rsidP="006C5D6E">
      <w:pPr>
        <w:pStyle w:val="Doc-text2"/>
        <w:rPr>
          <w:i/>
        </w:rPr>
      </w:pPr>
      <w:r w:rsidRPr="006C5D6E">
        <w:rPr>
          <w:i/>
        </w:rPr>
        <w:t xml:space="preserve">ACTION: </w:t>
      </w:r>
      <w:r w:rsidRPr="006C5D6E">
        <w:rPr>
          <w:i/>
        </w:rPr>
        <w:tab/>
        <w:t xml:space="preserve">RAN3 respectfully asks RAN2 to consider RAN3 agreement on early data forwarding for enhanced Make-Before-Break handover, and to give feedback on the per DRB enhanced Make-Before-Break option. </w:t>
      </w:r>
      <w:r w:rsidRPr="006C5D6E">
        <w:rPr>
          <w:i/>
          <w:highlight w:val="yellow"/>
        </w:rPr>
        <w:t>RAN3 also kindly asks RAN2 to study the possible solutions enabling the source node to provide the DL and UL COUNT values, known by the UE, to the target node.</w:t>
      </w:r>
    </w:p>
    <w:p w14:paraId="01DE0D74" w14:textId="77777777" w:rsidR="006C5D6E" w:rsidRPr="006C5D6E" w:rsidRDefault="006C5D6E" w:rsidP="006C5D6E">
      <w:pPr>
        <w:pStyle w:val="Doc-text2"/>
        <w:rPr>
          <w:i/>
        </w:rPr>
      </w:pPr>
    </w:p>
    <w:p w14:paraId="3A5F8D14" w14:textId="3EB6BBE2" w:rsidR="000422FC" w:rsidRDefault="006C5D6E" w:rsidP="000422FC">
      <w:pPr>
        <w:pStyle w:val="Doc-text2"/>
        <w:numPr>
          <w:ilvl w:val="0"/>
          <w:numId w:val="22"/>
        </w:numPr>
      </w:pPr>
      <w:r>
        <w:t>Nokia thinks we should cover UL/DL COUNT in the LS reply to RAN3. MediaTek agrees.</w:t>
      </w:r>
    </w:p>
    <w:p w14:paraId="0352B568" w14:textId="6EF50AE6" w:rsidR="006C5D6E" w:rsidRDefault="006C5D6E" w:rsidP="000422FC">
      <w:pPr>
        <w:pStyle w:val="Doc-text2"/>
        <w:numPr>
          <w:ilvl w:val="0"/>
          <w:numId w:val="22"/>
        </w:numPr>
      </w:pPr>
      <w:r>
        <w:t>Samsung thinks we could have an email disucssion for te RAN3 LS to better consider UL/DL COUNT for the reply</w:t>
      </w:r>
    </w:p>
    <w:p w14:paraId="49B0090C" w14:textId="3D989802" w:rsidR="006C5D6E" w:rsidRDefault="006C5D6E" w:rsidP="000422FC">
      <w:pPr>
        <w:pStyle w:val="Doc-text2"/>
        <w:numPr>
          <w:ilvl w:val="0"/>
          <w:numId w:val="22"/>
        </w:numPr>
      </w:pPr>
      <w:r>
        <w:t>Ericsson thinks the issue is about HFN to be used for encryption at the UE side.</w:t>
      </w:r>
    </w:p>
    <w:p w14:paraId="220C489D" w14:textId="461C2228" w:rsidR="00B5018D" w:rsidRDefault="00B5018D" w:rsidP="000422FC">
      <w:pPr>
        <w:pStyle w:val="Doc-text2"/>
        <w:numPr>
          <w:ilvl w:val="0"/>
          <w:numId w:val="22"/>
        </w:numPr>
      </w:pPr>
      <w:r>
        <w:t>Nokia indicates that RAN3 discussion assumed UE knows the HFN and assumed RAN2 would make the decision. RAN3 would appreciate response.</w:t>
      </w:r>
    </w:p>
    <w:p w14:paraId="70BA39AB" w14:textId="77777777" w:rsidR="006C5D6E" w:rsidRPr="000422FC" w:rsidRDefault="006C5D6E" w:rsidP="006C5D6E">
      <w:pPr>
        <w:pStyle w:val="Doc-text2"/>
      </w:pPr>
    </w:p>
    <w:p w14:paraId="235D636F" w14:textId="7857E85A" w:rsidR="002A4D96" w:rsidRPr="006C5D6E" w:rsidRDefault="00B5018D" w:rsidP="006C5D6E">
      <w:pPr>
        <w:pStyle w:val="Doc-text2"/>
        <w:numPr>
          <w:ilvl w:val="0"/>
          <w:numId w:val="23"/>
        </w:numPr>
        <w:rPr>
          <w:b/>
        </w:rPr>
      </w:pPr>
      <w:r>
        <w:rPr>
          <w:b/>
        </w:rPr>
        <w:t>W</w:t>
      </w:r>
      <w:r w:rsidR="006C5D6E">
        <w:rPr>
          <w:b/>
        </w:rPr>
        <w:t xml:space="preserve">hat to reply to RAN3 on COUNT </w:t>
      </w:r>
      <w:r w:rsidR="006C5D6E" w:rsidRPr="006C5D6E">
        <w:rPr>
          <w:b/>
        </w:rPr>
        <w:t xml:space="preserve">to </w:t>
      </w:r>
      <w:r>
        <w:rPr>
          <w:b/>
        </w:rPr>
        <w:t xml:space="preserve">be included in </w:t>
      </w:r>
      <w:r w:rsidR="006C5D6E" w:rsidRPr="006C5D6E">
        <w:rPr>
          <w:b/>
        </w:rPr>
        <w:t>offline discussion 109</w:t>
      </w:r>
      <w:r>
        <w:rPr>
          <w:b/>
        </w:rPr>
        <w:t>. (Might require email discussion to resolve the RAN2 aspects.)</w:t>
      </w:r>
    </w:p>
    <w:p w14:paraId="4944499B" w14:textId="77777777" w:rsidR="006C5D6E" w:rsidRDefault="006C5D6E" w:rsidP="002A4D96">
      <w:pPr>
        <w:pStyle w:val="Doc-text2"/>
      </w:pPr>
    </w:p>
    <w:p w14:paraId="059CF93D" w14:textId="6BE2FADF" w:rsidR="002A4D96" w:rsidRDefault="00670E7B" w:rsidP="002A4D96">
      <w:pPr>
        <w:pStyle w:val="Doc-title"/>
      </w:pPr>
      <w:hyperlink r:id="rId142" w:history="1">
        <w:r w:rsidR="000422FC">
          <w:rPr>
            <w:rStyle w:val="Hyperlink"/>
          </w:rPr>
          <w:t>R2-1913207</w:t>
        </w:r>
      </w:hyperlink>
      <w:r w:rsidR="002A4D96">
        <w:tab/>
        <w:t>Further consideration on reply LSs from RAN1 and RAN4</w:t>
      </w:r>
      <w:r w:rsidR="002A4D96">
        <w:tab/>
        <w:t>Huawei, HiSilicon,China Telecom</w:t>
      </w:r>
      <w:r w:rsidR="002A4D96">
        <w:tab/>
        <w:t>discussion</w:t>
      </w:r>
      <w:r w:rsidR="002A4D96">
        <w:tab/>
        <w:t>Rel-16</w:t>
      </w:r>
      <w:r w:rsidR="002A4D96">
        <w:tab/>
        <w:t>LTE_feMob-Core</w:t>
      </w:r>
    </w:p>
    <w:p w14:paraId="7212485D" w14:textId="77777777" w:rsidR="002A4D96" w:rsidRPr="00D74B46" w:rsidRDefault="002A4D96" w:rsidP="002A4D96">
      <w:pPr>
        <w:pStyle w:val="Doc-title"/>
        <w:rPr>
          <w:i/>
        </w:rPr>
      </w:pPr>
      <w:r w:rsidRPr="00D74B46">
        <w:rPr>
          <w:i/>
        </w:rPr>
        <w:tab/>
        <w:t>(moved from 7.3.2.3)</w:t>
      </w:r>
    </w:p>
    <w:p w14:paraId="655F092C" w14:textId="426F0242" w:rsidR="002A4D96" w:rsidRDefault="002A4D96" w:rsidP="002A4D96">
      <w:pPr>
        <w:pStyle w:val="Doc-text2"/>
        <w:ind w:left="1259" w:firstLine="0"/>
      </w:pPr>
    </w:p>
    <w:p w14:paraId="37B67C2A" w14:textId="77777777" w:rsidR="002A4D96" w:rsidRPr="002A4D96" w:rsidRDefault="002A4D96" w:rsidP="002A4D96">
      <w:pPr>
        <w:pStyle w:val="Doc-text2"/>
        <w:ind w:left="1259" w:firstLine="0"/>
      </w:pPr>
    </w:p>
    <w:p w14:paraId="41D1ECB2" w14:textId="246F4951" w:rsidR="002A4D96" w:rsidRDefault="002A4D96" w:rsidP="0054259B">
      <w:pPr>
        <w:pStyle w:val="Doc-title"/>
        <w:rPr>
          <w:i/>
          <w:sz w:val="18"/>
        </w:rPr>
      </w:pPr>
      <w:r>
        <w:rPr>
          <w:i/>
          <w:sz w:val="18"/>
        </w:rPr>
        <w:t>O</w:t>
      </w:r>
      <w:r w:rsidRPr="006E3AD0">
        <w:rPr>
          <w:i/>
          <w:sz w:val="18"/>
        </w:rPr>
        <w:t>utput of email discussion [107#76][LTE/feMOB] Running Stage-2 CR for LTE mobility (China Telecom)</w:t>
      </w:r>
    </w:p>
    <w:p w14:paraId="6CC2AF9A" w14:textId="1968DE5B" w:rsidR="0054259B" w:rsidRDefault="00670E7B" w:rsidP="0054259B">
      <w:pPr>
        <w:pStyle w:val="Doc-title"/>
      </w:pPr>
      <w:hyperlink r:id="rId143" w:history="1">
        <w:r w:rsidR="000422FC">
          <w:rPr>
            <w:rStyle w:val="Hyperlink"/>
          </w:rPr>
          <w:t>R2-1912417</w:t>
        </w:r>
      </w:hyperlink>
      <w:r w:rsidR="0054259B">
        <w:tab/>
        <w:t>Running 36.300 CR for LTE_feMob</w:t>
      </w:r>
      <w:r w:rsidR="0054259B">
        <w:tab/>
        <w:t>China Telecom Corporation Ltd.</w:t>
      </w:r>
      <w:r w:rsidR="0054259B">
        <w:tab/>
        <w:t>draftCR</w:t>
      </w:r>
      <w:r w:rsidR="0054259B">
        <w:tab/>
        <w:t>Rel-15</w:t>
      </w:r>
      <w:r w:rsidR="0054259B">
        <w:tab/>
        <w:t>36.300</w:t>
      </w:r>
      <w:r w:rsidR="0054259B">
        <w:tab/>
        <w:t>15.7.0</w:t>
      </w:r>
      <w:r w:rsidR="0054259B">
        <w:tab/>
        <w:t>LTE_feMob-Core</w:t>
      </w:r>
    </w:p>
    <w:p w14:paraId="383FE7AD" w14:textId="5B13FF06" w:rsidR="002A4D96" w:rsidRPr="002A4D96" w:rsidRDefault="00B5018D" w:rsidP="00B5018D">
      <w:pPr>
        <w:pStyle w:val="Doc-text2"/>
        <w:numPr>
          <w:ilvl w:val="0"/>
          <w:numId w:val="23"/>
        </w:numPr>
      </w:pPr>
      <w:r>
        <w:t>Endorsed</w:t>
      </w:r>
    </w:p>
    <w:p w14:paraId="2FEF23DB" w14:textId="043F6639" w:rsidR="002A4D96" w:rsidRDefault="002A4D96" w:rsidP="002A4D96">
      <w:pPr>
        <w:pStyle w:val="Doc-text2"/>
      </w:pPr>
    </w:p>
    <w:bookmarkStart w:id="29" w:name="OLE_LINK1"/>
    <w:p w14:paraId="575F3562" w14:textId="63886BBE" w:rsidR="002A4D96" w:rsidRDefault="000422FC" w:rsidP="002A4D96">
      <w:pPr>
        <w:pStyle w:val="Doc-title"/>
      </w:pPr>
      <w:r>
        <w:fldChar w:fldCharType="begin"/>
      </w:r>
      <w:r>
        <w:instrText xml:space="preserve"> HYPERLINK "C:\\Users\\terhentt\\Documents\\Tdocs\\RAN2\\RAN2_107bis\\R2-1912778.zip" </w:instrText>
      </w:r>
      <w:r>
        <w:fldChar w:fldCharType="separate"/>
      </w:r>
      <w:r>
        <w:rPr>
          <w:rStyle w:val="Hyperlink"/>
        </w:rPr>
        <w:t>R2-1912778</w:t>
      </w:r>
      <w:r>
        <w:fldChar w:fldCharType="end"/>
      </w:r>
      <w:r w:rsidR="002A4D96">
        <w:tab/>
        <w:t>Stage 2 TP for DAPS based RUDI</w:t>
      </w:r>
      <w:r w:rsidR="002A4D96">
        <w:tab/>
        <w:t>Intel Corporation</w:t>
      </w:r>
      <w:bookmarkEnd w:id="29"/>
      <w:r w:rsidR="002A4D96">
        <w:tab/>
        <w:t>draftCR</w:t>
      </w:r>
      <w:r w:rsidR="002A4D96">
        <w:tab/>
        <w:t>Rel-16</w:t>
      </w:r>
      <w:r w:rsidR="002A4D96">
        <w:tab/>
        <w:t>38.300</w:t>
      </w:r>
      <w:r w:rsidR="002A4D96">
        <w:tab/>
        <w:t>15.7.0</w:t>
      </w:r>
      <w:r w:rsidR="002A4D96">
        <w:tab/>
        <w:t>NR_Mob_enh-Core</w:t>
      </w:r>
    </w:p>
    <w:p w14:paraId="0F414E22" w14:textId="7A7595C9" w:rsidR="002A4D96" w:rsidRPr="002A4D96" w:rsidRDefault="002A4D96" w:rsidP="002A4D96">
      <w:pPr>
        <w:pStyle w:val="Doc-title"/>
        <w:rPr>
          <w:i/>
        </w:rPr>
      </w:pPr>
      <w:r w:rsidRPr="00D74B46">
        <w:rPr>
          <w:i/>
        </w:rPr>
        <w:tab/>
        <w:t xml:space="preserve">(moved from </w:t>
      </w:r>
      <w:r w:rsidRPr="00FC6551">
        <w:rPr>
          <w:i/>
        </w:rPr>
        <w:t>7.3.2.2.1</w:t>
      </w:r>
      <w:r w:rsidRPr="00D74B46">
        <w:rPr>
          <w:i/>
        </w:rPr>
        <w:t>)</w:t>
      </w:r>
    </w:p>
    <w:p w14:paraId="12562F44" w14:textId="77777777" w:rsidR="002A4D96" w:rsidRDefault="002A4D96" w:rsidP="002A4D96">
      <w:pPr>
        <w:pStyle w:val="Doc-text2"/>
        <w:ind w:left="0" w:firstLine="0"/>
      </w:pPr>
    </w:p>
    <w:p w14:paraId="0F6005A5" w14:textId="5137CAD2" w:rsidR="002A4D96" w:rsidRDefault="002A4D96" w:rsidP="002A4D96">
      <w:pPr>
        <w:pStyle w:val="EmailDiscussion"/>
      </w:pPr>
      <w:r>
        <w:t xml:space="preserve">[107bis#xx][LTE] Updated Stage-2 running CR for </w:t>
      </w:r>
      <w:r w:rsidR="00B5018D">
        <w:t xml:space="preserve">LTE </w:t>
      </w:r>
      <w:r>
        <w:t>mobility (</w:t>
      </w:r>
      <w:r w:rsidR="00B5018D">
        <w:t>China Telecom</w:t>
      </w:r>
      <w:r>
        <w:t>)</w:t>
      </w:r>
    </w:p>
    <w:p w14:paraId="71C5386C" w14:textId="292B6F75" w:rsidR="002A4D96" w:rsidRDefault="002A4D96" w:rsidP="002A4D96">
      <w:pPr>
        <w:pStyle w:val="EmailDiscussion2"/>
        <w:ind w:left="1619" w:firstLine="0"/>
      </w:pPr>
      <w:r>
        <w:t>Update running CR based on this meeting’s agreements.</w:t>
      </w:r>
    </w:p>
    <w:p w14:paraId="36126AE4" w14:textId="77777777" w:rsidR="002A4D96" w:rsidRDefault="002A4D96" w:rsidP="002A4D96">
      <w:pPr>
        <w:pStyle w:val="EmailDiscussion2"/>
        <w:ind w:left="1619" w:firstLine="0"/>
      </w:pPr>
      <w:r>
        <w:t>Intended outcome: Endorsed running CR</w:t>
      </w:r>
    </w:p>
    <w:p w14:paraId="7B9B76C7" w14:textId="77777777" w:rsidR="002A4D96" w:rsidRDefault="002A4D96" w:rsidP="002A4D96">
      <w:pPr>
        <w:pStyle w:val="EmailDiscussion2"/>
      </w:pPr>
      <w:r>
        <w:tab/>
        <w:t>Deadline:  1 week</w:t>
      </w:r>
    </w:p>
    <w:p w14:paraId="05F4D0FA" w14:textId="77777777" w:rsidR="002A4D96" w:rsidRPr="002A4D96" w:rsidRDefault="002A4D96" w:rsidP="002A4D96">
      <w:pPr>
        <w:pStyle w:val="Doc-text2"/>
      </w:pPr>
    </w:p>
    <w:p w14:paraId="4CFB3B29" w14:textId="5211B45A" w:rsidR="002A4D96" w:rsidRDefault="002A4D96" w:rsidP="0054259B">
      <w:pPr>
        <w:pStyle w:val="Doc-title"/>
      </w:pPr>
      <w:r>
        <w:rPr>
          <w:i/>
          <w:sz w:val="18"/>
        </w:rPr>
        <w:t>O</w:t>
      </w:r>
      <w:r w:rsidRPr="006E3AD0">
        <w:rPr>
          <w:i/>
          <w:sz w:val="18"/>
        </w:rPr>
        <w:t xml:space="preserve">utput of email discussion [107#77][LTE/feMOB] Running RRC CR for LTE mobility (Ericsson) </w:t>
      </w:r>
    </w:p>
    <w:p w14:paraId="00BBCB02" w14:textId="75946299" w:rsidR="0054259B" w:rsidRDefault="00670E7B" w:rsidP="0054259B">
      <w:pPr>
        <w:pStyle w:val="Doc-title"/>
      </w:pPr>
      <w:hyperlink r:id="rId144" w:history="1">
        <w:r w:rsidR="000422FC">
          <w:rPr>
            <w:rStyle w:val="Hyperlink"/>
          </w:rPr>
          <w:t>R2-1913400</w:t>
        </w:r>
      </w:hyperlink>
      <w:r w:rsidR="0054259B">
        <w:tab/>
        <w:t>Running CR for Introduction of Even futher Mobility enhancement in E-UTRAN</w:t>
      </w:r>
      <w:r w:rsidR="0054259B">
        <w:tab/>
        <w:t>Ericsson India Private Limited</w:t>
      </w:r>
      <w:r w:rsidR="0054259B">
        <w:tab/>
        <w:t>draftCR</w:t>
      </w:r>
      <w:r w:rsidR="0054259B">
        <w:tab/>
        <w:t>Rel-16</w:t>
      </w:r>
      <w:r w:rsidR="0054259B">
        <w:tab/>
        <w:t>36.331</w:t>
      </w:r>
      <w:r w:rsidR="0054259B">
        <w:tab/>
        <w:t>15.7.0</w:t>
      </w:r>
      <w:r w:rsidR="0054259B">
        <w:tab/>
        <w:t>LTE_feMob-Core</w:t>
      </w:r>
    </w:p>
    <w:p w14:paraId="248F90ED" w14:textId="507672E5" w:rsidR="002A4D96" w:rsidRDefault="00B5018D" w:rsidP="00B5018D">
      <w:pPr>
        <w:pStyle w:val="Doc-text2"/>
        <w:numPr>
          <w:ilvl w:val="0"/>
          <w:numId w:val="23"/>
        </w:numPr>
      </w:pPr>
      <w:r>
        <w:t>To be continued in the email discussion</w:t>
      </w:r>
    </w:p>
    <w:p w14:paraId="2E18BECE" w14:textId="77777777" w:rsidR="002A4D96" w:rsidRDefault="002A4D96" w:rsidP="002A4D96">
      <w:pPr>
        <w:pStyle w:val="Doc-text2"/>
      </w:pPr>
    </w:p>
    <w:p w14:paraId="065CBCCE" w14:textId="2B6146D5" w:rsidR="002A4D96" w:rsidRDefault="002A4D96" w:rsidP="002A4D96">
      <w:pPr>
        <w:pStyle w:val="EmailDiscussion"/>
      </w:pPr>
      <w:r>
        <w:t>[107bis#xx][LTE] Updated RRC running CR for LTE mobility (</w:t>
      </w:r>
      <w:r w:rsidR="00B95268">
        <w:t>Ericsson</w:t>
      </w:r>
      <w:r>
        <w:t>)</w:t>
      </w:r>
    </w:p>
    <w:p w14:paraId="2EC3E7C1" w14:textId="77777777" w:rsidR="002A4D96" w:rsidRDefault="002A4D96" w:rsidP="002A4D96">
      <w:pPr>
        <w:pStyle w:val="EmailDiscussion2"/>
        <w:ind w:left="1619" w:firstLine="0"/>
      </w:pPr>
      <w:r>
        <w:t>Update running CR based on this meeting’s agreements.</w:t>
      </w:r>
    </w:p>
    <w:p w14:paraId="2C9EA471" w14:textId="77777777" w:rsidR="002A4D96" w:rsidRDefault="002A4D96" w:rsidP="002A4D96">
      <w:pPr>
        <w:pStyle w:val="EmailDiscussion2"/>
        <w:ind w:left="1619" w:firstLine="0"/>
      </w:pPr>
      <w:r>
        <w:t>Intended outcome: Endorsed running CR</w:t>
      </w:r>
    </w:p>
    <w:p w14:paraId="5D1747E9" w14:textId="338D4D2F" w:rsidR="002A4D96" w:rsidRDefault="002A4D96" w:rsidP="002A4D96">
      <w:pPr>
        <w:pStyle w:val="EmailDiscussion2"/>
      </w:pPr>
      <w:r>
        <w:tab/>
        <w:t xml:space="preserve">Deadline:  </w:t>
      </w:r>
      <w:r w:rsidR="00B5018D">
        <w:t>2</w:t>
      </w:r>
      <w:r>
        <w:t xml:space="preserve"> week</w:t>
      </w:r>
      <w:r w:rsidR="00B5018D">
        <w:t>s</w:t>
      </w:r>
    </w:p>
    <w:p w14:paraId="3C8D69B7" w14:textId="77777777" w:rsidR="002A4D96" w:rsidRPr="002A4D96" w:rsidRDefault="002A4D96" w:rsidP="008D7580">
      <w:pPr>
        <w:pStyle w:val="Doc-text2"/>
        <w:ind w:left="0" w:firstLine="0"/>
      </w:pPr>
    </w:p>
    <w:p w14:paraId="6C2C6663" w14:textId="79AAE859" w:rsidR="006E3AD0" w:rsidRDefault="0090692E" w:rsidP="0090692E">
      <w:pPr>
        <w:pStyle w:val="Heading3"/>
      </w:pPr>
      <w:r>
        <w:t>7.3.2</w:t>
      </w:r>
      <w:r>
        <w:tab/>
      </w:r>
      <w:r w:rsidR="006E3AD0" w:rsidRPr="006E3AD0">
        <w:t>Reduction in user data interruption (RUDI) during handover f</w:t>
      </w:r>
      <w:r w:rsidR="00F5512E">
        <w:t xml:space="preserve">or dual active </w:t>
      </w:r>
      <w:r w:rsidR="006E3AD0" w:rsidRPr="006E3AD0">
        <w:t>protocol stack (DAPS)</w:t>
      </w:r>
    </w:p>
    <w:p w14:paraId="7E60C944" w14:textId="77777777" w:rsidR="006E3AD0" w:rsidRPr="003108F8" w:rsidRDefault="006E3AD0" w:rsidP="003108F8">
      <w:pPr>
        <w:pStyle w:val="Comments"/>
      </w:pPr>
      <w:r w:rsidRPr="003108F8">
        <w:t xml:space="preserve">RUDI handovers using DAPS for LTE and NR are treated jointly in under this AI. </w:t>
      </w:r>
    </w:p>
    <w:p w14:paraId="2368B9DE" w14:textId="77777777" w:rsidR="0090692E" w:rsidRPr="003108F8" w:rsidRDefault="006E3AD0" w:rsidP="003108F8">
      <w:pPr>
        <w:pStyle w:val="Comments"/>
      </w:pPr>
      <w:r w:rsidRPr="003108F8">
        <w:t xml:space="preserve">No documents should be submitted to </w:t>
      </w:r>
      <w:r w:rsidR="00F856D4" w:rsidRPr="003108F8">
        <w:t>7.</w:t>
      </w:r>
      <w:r w:rsidRPr="003108F8">
        <w:t xml:space="preserve">3.2. Please submit to </w:t>
      </w:r>
      <w:r w:rsidR="00F856D4" w:rsidRPr="003108F8">
        <w:t>7.</w:t>
      </w:r>
      <w:r w:rsidRPr="003108F8">
        <w:t>3.2.x.</w:t>
      </w:r>
      <w:bookmarkEnd w:id="28"/>
    </w:p>
    <w:p w14:paraId="2FAD13F3" w14:textId="5C89EC70" w:rsidR="0090692E" w:rsidRDefault="0090692E" w:rsidP="0090692E">
      <w:pPr>
        <w:pStyle w:val="Heading4"/>
        <w:rPr>
          <w:i/>
          <w:sz w:val="18"/>
        </w:rPr>
      </w:pPr>
      <w:r>
        <w:t>7.3.2.1</w:t>
      </w:r>
      <w:r>
        <w:tab/>
      </w:r>
      <w:r w:rsidR="006E3AD0" w:rsidRPr="006E3AD0">
        <w:t>User plane aspects of RUDI HO</w:t>
      </w:r>
    </w:p>
    <w:p w14:paraId="6D0932D6" w14:textId="77777777" w:rsidR="003108F8" w:rsidRPr="003108F8" w:rsidRDefault="006E3AD0" w:rsidP="003108F8">
      <w:pPr>
        <w:pStyle w:val="Comments"/>
      </w:pPr>
      <w:r w:rsidRPr="003108F8">
        <w:t xml:space="preserve">No documents should be submitted to </w:t>
      </w:r>
      <w:r w:rsidR="00F856D4" w:rsidRPr="003108F8">
        <w:t>7.</w:t>
      </w:r>
      <w:r w:rsidRPr="003108F8">
        <w:t xml:space="preserve">3.2.1. Please submit to </w:t>
      </w:r>
      <w:r w:rsidR="00F856D4" w:rsidRPr="003108F8">
        <w:t>7.</w:t>
      </w:r>
      <w:r w:rsidR="003108F8" w:rsidRPr="003108F8">
        <w:t>3.2.1.x.</w:t>
      </w:r>
    </w:p>
    <w:p w14:paraId="0ED4473A" w14:textId="632AF91C" w:rsidR="006E3AD0" w:rsidRDefault="003108F8" w:rsidP="003108F8">
      <w:pPr>
        <w:pStyle w:val="Heading5"/>
      </w:pPr>
      <w:r>
        <w:t>7.3.2.1.1</w:t>
      </w:r>
      <w:r>
        <w:tab/>
      </w:r>
      <w:r w:rsidR="006E3AD0" w:rsidRPr="006E3AD0">
        <w:t>PDCP/RLC aspects of RUDI HO</w:t>
      </w:r>
    </w:p>
    <w:p w14:paraId="4A641744" w14:textId="5BB3D6D6" w:rsidR="003108F8" w:rsidRDefault="006E3AD0" w:rsidP="003108F8">
      <w:pPr>
        <w:pStyle w:val="Comments"/>
      </w:pPr>
      <w:r w:rsidRPr="006E3AD0">
        <w:t>Companies should provide their views to the email discussion and contributions submitted to this agenda items should focus on aspects that</w:t>
      </w:r>
      <w:r w:rsidR="003108F8">
        <w:t xml:space="preserve"> were not covered by the email. </w:t>
      </w:r>
      <w:r w:rsidRPr="006E3AD0">
        <w:t>Including outcome of email discussion [107#44][LTE and NR /feMOB] Discussion on PDCP detail</w:t>
      </w:r>
      <w:r w:rsidR="003108F8">
        <w:t xml:space="preserve">s for RUDI HO (MediaTek/Huawei). </w:t>
      </w:r>
      <w:r w:rsidRPr="006E3AD0">
        <w:t>Including PDCP/RLC aspects not c</w:t>
      </w:r>
      <w:r w:rsidR="003108F8">
        <w:t>overed by the email discussion.</w:t>
      </w:r>
    </w:p>
    <w:p w14:paraId="6A045C98" w14:textId="44611E71" w:rsidR="009A595C" w:rsidRDefault="009A595C" w:rsidP="003108F8">
      <w:pPr>
        <w:pStyle w:val="Comments"/>
      </w:pPr>
    </w:p>
    <w:p w14:paraId="5CD9AC1E" w14:textId="6BCD0CE6" w:rsidR="009A595C" w:rsidRDefault="009A595C" w:rsidP="003108F8">
      <w:pPr>
        <w:pStyle w:val="Comments"/>
      </w:pPr>
      <w:r>
        <w:t>O</w:t>
      </w:r>
      <w:r w:rsidRPr="006E3AD0">
        <w:t>utcome of email discussion [107#44][LTE and NR /feMOB] Discussion on PDCP detail</w:t>
      </w:r>
      <w:r>
        <w:t>s for RUDI HO (MediaTek/Huawei).</w:t>
      </w:r>
    </w:p>
    <w:p w14:paraId="492BAF44" w14:textId="635D0DC5" w:rsidR="009A595C" w:rsidRDefault="00670E7B" w:rsidP="009A595C">
      <w:pPr>
        <w:pStyle w:val="Doc-title"/>
      </w:pPr>
      <w:hyperlink r:id="rId145" w:history="1">
        <w:r w:rsidR="000422FC">
          <w:rPr>
            <w:rStyle w:val="Hyperlink"/>
          </w:rPr>
          <w:t>R2-1912966</w:t>
        </w:r>
      </w:hyperlink>
      <w:r w:rsidR="009A595C">
        <w:tab/>
        <w:t>Report of email discussion: [107#44][LTE and NR /feMOB] Discussion on PDCP details for RUDI HO</w:t>
      </w:r>
      <w:r w:rsidR="009A595C">
        <w:tab/>
        <w:t>Mediatek Inc., Huawei,</w:t>
      </w:r>
      <w:r w:rsidR="009A595C">
        <w:tab/>
        <w:t>discussion</w:t>
      </w:r>
    </w:p>
    <w:p w14:paraId="24BA954E" w14:textId="716EFAB8" w:rsidR="009A595C" w:rsidRDefault="009A595C" w:rsidP="009A595C">
      <w:pPr>
        <w:pStyle w:val="Doc-title"/>
        <w:rPr>
          <w:i/>
        </w:rPr>
      </w:pPr>
      <w:r w:rsidRPr="00D74B46">
        <w:rPr>
          <w:i/>
        </w:rPr>
        <w:tab/>
        <w:t xml:space="preserve">(moved from </w:t>
      </w:r>
      <w:r w:rsidRPr="009A595C">
        <w:rPr>
          <w:i/>
        </w:rPr>
        <w:t>7.3.2.2.1</w:t>
      </w:r>
      <w:r w:rsidRPr="00D74B46">
        <w:rPr>
          <w:i/>
        </w:rPr>
        <w:t>)</w:t>
      </w:r>
    </w:p>
    <w:p w14:paraId="4213F38A" w14:textId="6BC6BB16" w:rsidR="00913962" w:rsidRDefault="00913962" w:rsidP="00892137">
      <w:pPr>
        <w:pStyle w:val="Doc-text2"/>
      </w:pPr>
    </w:p>
    <w:p w14:paraId="42043DD1" w14:textId="51EB58FD" w:rsidR="00913962" w:rsidRPr="009251F4" w:rsidRDefault="00913962" w:rsidP="00913962">
      <w:pPr>
        <w:pStyle w:val="Doc-text2"/>
        <w:pBdr>
          <w:top w:val="single" w:sz="4" w:space="1" w:color="auto"/>
          <w:left w:val="single" w:sz="4" w:space="1" w:color="auto"/>
          <w:bottom w:val="single" w:sz="4" w:space="1" w:color="auto"/>
          <w:right w:val="single" w:sz="4" w:space="1" w:color="auto"/>
        </w:pBdr>
        <w:rPr>
          <w:b/>
        </w:rPr>
      </w:pPr>
      <w:r w:rsidRPr="009251F4">
        <w:rPr>
          <w:b/>
        </w:rPr>
        <w:t>Agreements</w:t>
      </w:r>
    </w:p>
    <w:p w14:paraId="259B63E2" w14:textId="1272DC2A" w:rsidR="00892137" w:rsidRDefault="00892137" w:rsidP="00913962">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2C86D680" w14:textId="77777777" w:rsidR="00913962" w:rsidRDefault="00913962" w:rsidP="00913962">
      <w:pPr>
        <w:pStyle w:val="Doc-text2"/>
        <w:pBdr>
          <w:top w:val="single" w:sz="4" w:space="1" w:color="auto"/>
          <w:left w:val="single" w:sz="4" w:space="1" w:color="auto"/>
          <w:bottom w:val="single" w:sz="4" w:space="1" w:color="auto"/>
          <w:right w:val="single" w:sz="4" w:space="1" w:color="auto"/>
        </w:pBdr>
      </w:pPr>
    </w:p>
    <w:p w14:paraId="55539145" w14:textId="5BCEEDD4" w:rsidR="00892137" w:rsidRDefault="00892137" w:rsidP="00913962">
      <w:pPr>
        <w:pStyle w:val="Doc-text2"/>
        <w:pBdr>
          <w:top w:val="single" w:sz="4" w:space="1" w:color="auto"/>
          <w:left w:val="single" w:sz="4" w:space="1" w:color="auto"/>
          <w:bottom w:val="single" w:sz="4" w:space="1" w:color="auto"/>
          <w:right w:val="single" w:sz="4" w:space="1" w:color="auto"/>
        </w:pBdr>
      </w:pPr>
      <w:r>
        <w:t>Security handling:</w:t>
      </w:r>
    </w:p>
    <w:p w14:paraId="01F8D871" w14:textId="4BDFC956" w:rsidR="00892137" w:rsidRDefault="00892137" w:rsidP="00913962">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42940865" w14:textId="587AD6A2" w:rsidR="00892137" w:rsidRDefault="00892137" w:rsidP="00913962">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4412DE04" w14:textId="7B88E8CD" w:rsidR="00892137" w:rsidRDefault="00892137" w:rsidP="00913962">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49954D38" w14:textId="4E580C83" w:rsidR="00892137" w:rsidRDefault="00892137" w:rsidP="00913962">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0C3A15F0" w14:textId="6E5EDF76" w:rsidR="00892137" w:rsidRDefault="00892137" w:rsidP="00892137">
      <w:pPr>
        <w:pStyle w:val="Doc-text2"/>
      </w:pPr>
    </w:p>
    <w:p w14:paraId="48AFAD0D" w14:textId="7DD9514D" w:rsidR="00892137" w:rsidRDefault="00892137" w:rsidP="00892137">
      <w:pPr>
        <w:pStyle w:val="Doc-text2"/>
      </w:pPr>
      <w:r>
        <w:t>Discussion</w:t>
      </w:r>
    </w:p>
    <w:p w14:paraId="1510E3C5" w14:textId="22E4EA2A" w:rsidR="00913962" w:rsidRDefault="00913962" w:rsidP="00892137">
      <w:pPr>
        <w:pStyle w:val="Doc-text2"/>
      </w:pPr>
      <w:r>
        <w:t>Proposal 5</w:t>
      </w:r>
    </w:p>
    <w:p w14:paraId="6AE314C6" w14:textId="4DD04C34" w:rsidR="00892137" w:rsidRDefault="00913962" w:rsidP="00892137">
      <w:pPr>
        <w:pStyle w:val="Doc-text2"/>
        <w:numPr>
          <w:ilvl w:val="0"/>
          <w:numId w:val="22"/>
        </w:numPr>
      </w:pPr>
      <w:r>
        <w:t>vivo thinks this can be either after RACH success of PDCP signalling from network. Intel thinks this doesn’t matter.</w:t>
      </w:r>
    </w:p>
    <w:p w14:paraId="5DF46A5B" w14:textId="3747F353" w:rsidR="00892137" w:rsidRDefault="00892137" w:rsidP="00892137">
      <w:pPr>
        <w:pStyle w:val="Doc-text2"/>
      </w:pPr>
    </w:p>
    <w:p w14:paraId="79FA080F" w14:textId="7426495F" w:rsidR="00913962" w:rsidRDefault="00913962" w:rsidP="00892137">
      <w:pPr>
        <w:pStyle w:val="Doc-text2"/>
      </w:pPr>
    </w:p>
    <w:p w14:paraId="7BD9B1AD" w14:textId="21ED73EC" w:rsidR="005C443F" w:rsidRPr="009251F4" w:rsidRDefault="005C443F" w:rsidP="005C443F">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2D84EAF2" w14:textId="2334C216" w:rsidR="005C443F" w:rsidRDefault="005C443F" w:rsidP="005C443F">
      <w:pPr>
        <w:pStyle w:val="Doc-text2"/>
        <w:pBdr>
          <w:top w:val="single" w:sz="4" w:space="1" w:color="auto"/>
          <w:left w:val="single" w:sz="4" w:space="4" w:color="auto"/>
          <w:bottom w:val="single" w:sz="4" w:space="1" w:color="auto"/>
          <w:right w:val="single" w:sz="4" w:space="4" w:color="auto"/>
        </w:pBdr>
      </w:pPr>
    </w:p>
    <w:p w14:paraId="318122E6" w14:textId="77777777" w:rsidR="00913962" w:rsidRDefault="00913962" w:rsidP="005C443F">
      <w:pPr>
        <w:pStyle w:val="Doc-text2"/>
        <w:pBdr>
          <w:top w:val="single" w:sz="4" w:space="1" w:color="auto"/>
          <w:left w:val="single" w:sz="4" w:space="4" w:color="auto"/>
          <w:bottom w:val="single" w:sz="4" w:space="1" w:color="auto"/>
          <w:right w:val="single" w:sz="4" w:space="4" w:color="auto"/>
        </w:pBdr>
      </w:pPr>
      <w:r>
        <w:t>ROHC handling:</w:t>
      </w:r>
    </w:p>
    <w:p w14:paraId="42248D93" w14:textId="315B9846" w:rsidR="00913962" w:rsidRDefault="00913962" w:rsidP="005C443F">
      <w:pPr>
        <w:pStyle w:val="Doc-text2"/>
        <w:pBdr>
          <w:top w:val="single" w:sz="4" w:space="1" w:color="auto"/>
          <w:left w:val="single" w:sz="4" w:space="4" w:color="auto"/>
          <w:bottom w:val="single" w:sz="4" w:space="1" w:color="auto"/>
          <w:right w:val="single" w:sz="4" w:space="4" w:color="auto"/>
        </w:pBdr>
      </w:pPr>
      <w:r>
        <w:t>6</w:t>
      </w:r>
      <w:r>
        <w:tab/>
        <w:t xml:space="preserve">If drb-ContinueROHC is not configured, UE has two separate ROHC instances, one for the source cell and the other for the target cell.  </w:t>
      </w:r>
    </w:p>
    <w:p w14:paraId="0F5806D7" w14:textId="77777777" w:rsidR="00913962" w:rsidRDefault="00913962" w:rsidP="005C443F">
      <w:pPr>
        <w:pStyle w:val="Doc-text2"/>
        <w:pBdr>
          <w:top w:val="single" w:sz="4" w:space="1" w:color="auto"/>
          <w:left w:val="single" w:sz="4" w:space="4" w:color="auto"/>
          <w:bottom w:val="single" w:sz="4" w:space="1" w:color="auto"/>
          <w:right w:val="single" w:sz="4" w:space="4" w:color="auto"/>
        </w:pBdr>
      </w:pPr>
      <w:r>
        <w:t>•</w:t>
      </w:r>
      <w:r>
        <w:tab/>
        <w:t>UE uses one ROHC compressor instance for UL data transfer;</w:t>
      </w:r>
    </w:p>
    <w:p w14:paraId="3F0B0FB1" w14:textId="77777777" w:rsidR="00913962" w:rsidRDefault="00913962" w:rsidP="005C443F">
      <w:pPr>
        <w:pStyle w:val="Doc-text2"/>
        <w:pBdr>
          <w:top w:val="single" w:sz="4" w:space="1" w:color="auto"/>
          <w:left w:val="single" w:sz="4" w:space="4" w:color="auto"/>
          <w:bottom w:val="single" w:sz="4" w:space="1" w:color="auto"/>
          <w:right w:val="single" w:sz="4" w:space="4" w:color="auto"/>
        </w:pBdr>
      </w:pPr>
      <w:r>
        <w:t>•</w:t>
      </w:r>
      <w:r>
        <w:tab/>
        <w:t>UE uses two ROHC decompressor instances for DL data transfer.</w:t>
      </w:r>
    </w:p>
    <w:p w14:paraId="2665CBE0" w14:textId="06602441" w:rsidR="00913962" w:rsidRDefault="00913962" w:rsidP="005C443F">
      <w:pPr>
        <w:pStyle w:val="Doc-text2"/>
        <w:pBdr>
          <w:top w:val="single" w:sz="4" w:space="1" w:color="auto"/>
          <w:left w:val="single" w:sz="4" w:space="4" w:color="auto"/>
          <w:bottom w:val="single" w:sz="4" w:space="1" w:color="auto"/>
          <w:right w:val="single" w:sz="4" w:space="4" w:color="auto"/>
        </w:pBdr>
      </w:pPr>
      <w:r>
        <w:t>7</w:t>
      </w:r>
      <w:r>
        <w:tab/>
        <w:t xml:space="preserve">UE is allowed to transmit the ROHC feedback through the source cell UL if there is DL data on-going from the source cell. </w:t>
      </w:r>
    </w:p>
    <w:p w14:paraId="2A4B0A4C" w14:textId="491B2933" w:rsidR="00913962" w:rsidRDefault="00913962" w:rsidP="005C443F">
      <w:pPr>
        <w:pStyle w:val="Doc-text2"/>
        <w:pBdr>
          <w:top w:val="single" w:sz="4" w:space="1" w:color="auto"/>
          <w:left w:val="single" w:sz="4" w:space="4" w:color="auto"/>
          <w:bottom w:val="single" w:sz="4" w:space="1" w:color="auto"/>
          <w:right w:val="single" w:sz="4" w:space="4" w:color="auto"/>
        </w:pBdr>
      </w:pPr>
      <w:r>
        <w:t>8</w:t>
      </w:r>
      <w:r>
        <w:tab/>
        <w:t>The potential ROHC failure issues in DL and UL (if they are valid) are addressed by UE/network implementation without spec impact.</w:t>
      </w:r>
    </w:p>
    <w:p w14:paraId="1BD6C8BF" w14:textId="32086038" w:rsidR="00913962" w:rsidRDefault="00913962" w:rsidP="005C443F">
      <w:pPr>
        <w:pStyle w:val="Doc-text2"/>
        <w:pBdr>
          <w:top w:val="single" w:sz="4" w:space="1" w:color="auto"/>
          <w:left w:val="single" w:sz="4" w:space="4" w:color="auto"/>
          <w:bottom w:val="single" w:sz="4" w:space="1" w:color="auto"/>
          <w:right w:val="single" w:sz="4" w:space="4" w:color="auto"/>
        </w:pBdr>
      </w:pPr>
      <w:r>
        <w:t>9</w:t>
      </w:r>
      <w:r>
        <w:tab/>
      </w:r>
      <w:r w:rsidRPr="005C443F">
        <w:rPr>
          <w:i/>
        </w:rPr>
        <w:t>drb-ContinueROHC</w:t>
      </w:r>
      <w:r>
        <w:t xml:space="preserve"> is not supported for DAPS in Rel-16.</w:t>
      </w:r>
    </w:p>
    <w:p w14:paraId="64FC056C" w14:textId="3368DBDF" w:rsidR="00913962" w:rsidRDefault="00913962" w:rsidP="00913962">
      <w:pPr>
        <w:pStyle w:val="Doc-text2"/>
      </w:pPr>
    </w:p>
    <w:p w14:paraId="7BA02E10" w14:textId="77777777" w:rsidR="00913962" w:rsidRDefault="00913962" w:rsidP="00913962">
      <w:pPr>
        <w:pStyle w:val="Doc-text2"/>
      </w:pPr>
    </w:p>
    <w:p w14:paraId="4B141259" w14:textId="46A0FA49" w:rsidR="00913962" w:rsidRDefault="00913962" w:rsidP="00913962">
      <w:pPr>
        <w:pStyle w:val="Doc-text2"/>
      </w:pPr>
      <w:r>
        <w:t>Discussion</w:t>
      </w:r>
    </w:p>
    <w:p w14:paraId="28AE8C1A" w14:textId="7AF8B196" w:rsidR="00913962" w:rsidRDefault="00913962" w:rsidP="00913962">
      <w:pPr>
        <w:pStyle w:val="Doc-text2"/>
      </w:pPr>
      <w:r>
        <w:t>Proposal 6:</w:t>
      </w:r>
    </w:p>
    <w:p w14:paraId="31C1AE38" w14:textId="5E5C7FFA" w:rsidR="00913962" w:rsidRDefault="00913962" w:rsidP="00913962">
      <w:pPr>
        <w:pStyle w:val="Doc-text2"/>
        <w:numPr>
          <w:ilvl w:val="0"/>
          <w:numId w:val="22"/>
        </w:numPr>
      </w:pPr>
      <w:r>
        <w:t>LGE wonders if one decompressor could be used for UL if DL uses two.</w:t>
      </w:r>
      <w:r w:rsidR="005C443F">
        <w:t xml:space="preserve"> MediaTek thinks only one PDCP is active for UL due to UL switching.</w:t>
      </w:r>
    </w:p>
    <w:p w14:paraId="7CA25401" w14:textId="1DA67995" w:rsidR="00913962" w:rsidRDefault="00913962" w:rsidP="00913962">
      <w:pPr>
        <w:pStyle w:val="Doc-text2"/>
      </w:pPr>
    </w:p>
    <w:p w14:paraId="169301DA" w14:textId="44D755F9" w:rsidR="005C443F" w:rsidRDefault="005C443F" w:rsidP="00913962">
      <w:pPr>
        <w:pStyle w:val="Doc-text2"/>
      </w:pPr>
      <w:r>
        <w:t xml:space="preserve">Proposal 7: </w:t>
      </w:r>
    </w:p>
    <w:p w14:paraId="140A1424" w14:textId="3A06969E" w:rsidR="005C443F" w:rsidRDefault="005C443F" w:rsidP="005C443F">
      <w:pPr>
        <w:pStyle w:val="Doc-text2"/>
        <w:numPr>
          <w:ilvl w:val="0"/>
          <w:numId w:val="22"/>
        </w:numPr>
      </w:pPr>
      <w:r>
        <w:t>LGE thinks we should discuss this after we decide whether to separate RoHC entities.</w:t>
      </w:r>
    </w:p>
    <w:p w14:paraId="29CCEFF6" w14:textId="5A90A3E2" w:rsidR="005C443F" w:rsidRDefault="005C443F" w:rsidP="005C443F">
      <w:pPr>
        <w:pStyle w:val="Doc-text2"/>
        <w:numPr>
          <w:ilvl w:val="0"/>
          <w:numId w:val="22"/>
        </w:numPr>
      </w:pPr>
      <w:r>
        <w:t>Samsung wonders how this works with proposal 6.</w:t>
      </w:r>
      <w:r w:rsidR="00CF3B6F">
        <w:t xml:space="preserve"> </w:t>
      </w:r>
    </w:p>
    <w:p w14:paraId="39A145EC" w14:textId="77777777" w:rsidR="005C443F" w:rsidRDefault="005C443F" w:rsidP="00913962">
      <w:pPr>
        <w:pStyle w:val="Doc-text2"/>
      </w:pPr>
    </w:p>
    <w:p w14:paraId="15B98258" w14:textId="50F962A9" w:rsidR="00913962" w:rsidRDefault="00913962" w:rsidP="00913962">
      <w:pPr>
        <w:pStyle w:val="Doc-text2"/>
      </w:pPr>
      <w:r>
        <w:t>Proposal 8:</w:t>
      </w:r>
    </w:p>
    <w:p w14:paraId="5C10C7F5" w14:textId="4A5C7740" w:rsidR="00913962" w:rsidRDefault="00913962" w:rsidP="00913962">
      <w:pPr>
        <w:pStyle w:val="Doc-text2"/>
        <w:numPr>
          <w:ilvl w:val="0"/>
          <w:numId w:val="22"/>
        </w:numPr>
      </w:pPr>
      <w:r>
        <w:t>Huawei thinks only IR packets could be used to avoid any issues so we would need to specify something. LGE agrees.</w:t>
      </w:r>
      <w:r w:rsidR="005C443F">
        <w:t xml:space="preserve"> Intel thinks we never specified which RoHC packets are used but using IR makes sense. Doin’t need to specify anything.</w:t>
      </w:r>
    </w:p>
    <w:p w14:paraId="58579FA6" w14:textId="31749D4E" w:rsidR="005C443F" w:rsidRDefault="005C443F" w:rsidP="00913962">
      <w:pPr>
        <w:pStyle w:val="Doc-text2"/>
        <w:numPr>
          <w:ilvl w:val="0"/>
          <w:numId w:val="22"/>
        </w:numPr>
      </w:pPr>
      <w:r>
        <w:t>vivo thinks there is no RoHC decompression failure. OPPO thinks it can happen but agrees with the proposal.</w:t>
      </w:r>
    </w:p>
    <w:p w14:paraId="0AD3E3DD" w14:textId="77777777" w:rsidR="00913962" w:rsidRDefault="00913962" w:rsidP="00913962">
      <w:pPr>
        <w:pStyle w:val="Doc-text2"/>
      </w:pPr>
    </w:p>
    <w:p w14:paraId="58C7D978" w14:textId="05EEBA2C" w:rsidR="00913962" w:rsidRDefault="00913962" w:rsidP="00913962">
      <w:pPr>
        <w:pStyle w:val="Doc-text2"/>
      </w:pPr>
    </w:p>
    <w:p w14:paraId="0031526C" w14:textId="77777777" w:rsidR="00CF3B6F" w:rsidRDefault="00CF3B6F" w:rsidP="00CF3B6F">
      <w:pPr>
        <w:pStyle w:val="Doc-text2"/>
      </w:pPr>
      <w:r>
        <w:t>Proposal 10</w:t>
      </w:r>
      <w:r>
        <w:tab/>
        <w:t xml:space="preserve">Stick to current modelling of reordering in LTE and NR that reordering is performed before header decompression. </w:t>
      </w:r>
    </w:p>
    <w:p w14:paraId="1C20B859" w14:textId="77777777" w:rsidR="00CF3B6F" w:rsidRDefault="00CF3B6F" w:rsidP="00CF3B6F">
      <w:pPr>
        <w:pStyle w:val="Doc-text2"/>
      </w:pPr>
      <w:r>
        <w:t>Proposal 11</w:t>
      </w:r>
      <w:r>
        <w:tab/>
        <w:t xml:space="preserve">For both LTE and NR, the current PDCP reordering function can be reused to reorder the PDCP PDUs received from the source cell and the target cell when DAPS is configured during HO. </w:t>
      </w:r>
    </w:p>
    <w:p w14:paraId="2E4CDFB6" w14:textId="77777777" w:rsidR="00CF3B6F" w:rsidRDefault="00CF3B6F" w:rsidP="00CF3B6F">
      <w:pPr>
        <w:pStyle w:val="Doc-text2"/>
      </w:pPr>
      <w:r>
        <w:t>Proposal 12</w:t>
      </w:r>
      <w:r>
        <w:tab/>
        <w:t xml:space="preserve">In NR, one common PDCP reordering is used to realize in-order delivery for header decompression and in-order delivery of PDCP SDUs to upper layer.  FFS which part of operation is left to UE implementation. </w:t>
      </w:r>
    </w:p>
    <w:p w14:paraId="3268DAD7" w14:textId="2F4C5A17" w:rsidR="00913962" w:rsidRDefault="00913962" w:rsidP="00913962">
      <w:pPr>
        <w:pStyle w:val="Doc-text2"/>
      </w:pPr>
    </w:p>
    <w:p w14:paraId="1F28EDA3" w14:textId="54A4059E" w:rsidR="00CF3B6F" w:rsidRPr="001123FB" w:rsidRDefault="00CF3B6F" w:rsidP="007C5C24">
      <w:pPr>
        <w:pStyle w:val="Doc-text2"/>
        <w:pBdr>
          <w:top w:val="single" w:sz="4" w:space="1" w:color="auto"/>
          <w:left w:val="single" w:sz="4" w:space="4" w:color="auto"/>
          <w:bottom w:val="single" w:sz="4" w:space="1" w:color="auto"/>
          <w:right w:val="single" w:sz="4" w:space="4" w:color="auto"/>
        </w:pBdr>
        <w:rPr>
          <w:b/>
        </w:rPr>
      </w:pPr>
      <w:r w:rsidRPr="001123FB">
        <w:rPr>
          <w:b/>
        </w:rPr>
        <w:t>Agreements</w:t>
      </w:r>
      <w:r w:rsidR="007C5C24" w:rsidRPr="001123FB">
        <w:rPr>
          <w:b/>
        </w:rPr>
        <w:t xml:space="preserve"> for NR and LTE</w:t>
      </w:r>
    </w:p>
    <w:p w14:paraId="19E017A3" w14:textId="058D78A8" w:rsidR="00913962" w:rsidRPr="001123FB" w:rsidRDefault="00913962" w:rsidP="007C5C24">
      <w:pPr>
        <w:pStyle w:val="Doc-text2"/>
        <w:pBdr>
          <w:top w:val="single" w:sz="4" w:space="1" w:color="auto"/>
          <w:left w:val="single" w:sz="4" w:space="4" w:color="auto"/>
          <w:bottom w:val="single" w:sz="4" w:space="1" w:color="auto"/>
          <w:right w:val="single" w:sz="4" w:space="4" w:color="auto"/>
        </w:pBdr>
      </w:pPr>
      <w:r w:rsidRPr="001123FB">
        <w:t xml:space="preserve">Reordering: </w:t>
      </w:r>
    </w:p>
    <w:p w14:paraId="1F5A658D" w14:textId="706DE32C" w:rsidR="00CF3B6F" w:rsidRDefault="00CF3B6F" w:rsidP="007C5C24">
      <w:pPr>
        <w:pStyle w:val="Doc-text2"/>
        <w:pBdr>
          <w:top w:val="single" w:sz="4" w:space="1" w:color="auto"/>
          <w:left w:val="single" w:sz="4" w:space="4" w:color="auto"/>
          <w:bottom w:val="single" w:sz="4" w:space="1" w:color="auto"/>
          <w:right w:val="single" w:sz="4" w:space="4" w:color="auto"/>
        </w:pBdr>
      </w:pPr>
      <w:r>
        <w:t>10</w:t>
      </w:r>
      <w:r>
        <w:tab/>
        <w:t xml:space="preserve">Stick to current process of reordering </w:t>
      </w:r>
      <w:r w:rsidR="007C5C24">
        <w:t xml:space="preserve">and RoHC </w:t>
      </w:r>
      <w:r>
        <w:t>in LTE and NR.</w:t>
      </w:r>
    </w:p>
    <w:p w14:paraId="363C7E9B" w14:textId="7BD4056F" w:rsidR="00CF3B6F" w:rsidRDefault="007C5C24" w:rsidP="007C5C24">
      <w:pPr>
        <w:pStyle w:val="Doc-text2"/>
        <w:pBdr>
          <w:top w:val="single" w:sz="4" w:space="1" w:color="auto"/>
          <w:left w:val="single" w:sz="4" w:space="4" w:color="auto"/>
          <w:bottom w:val="single" w:sz="4" w:space="1" w:color="auto"/>
          <w:right w:val="single" w:sz="4" w:space="4" w:color="auto"/>
        </w:pBdr>
      </w:pPr>
      <w:r w:rsidRPr="007C5C24">
        <w:t>11</w:t>
      </w:r>
      <w:r w:rsidRPr="007C5C24">
        <w:tab/>
        <w:t>For both LTE and NR, the current PDCP reordering function can be reused to reorder the PDCP PDUs received from the source cell and the target cell when DAPS is configured during HO.</w:t>
      </w:r>
    </w:p>
    <w:p w14:paraId="287000E4" w14:textId="77777777" w:rsidR="007C5C24" w:rsidRDefault="007C5C24" w:rsidP="007C5C24">
      <w:pPr>
        <w:pStyle w:val="Doc-text2"/>
        <w:pBdr>
          <w:top w:val="single" w:sz="4" w:space="1" w:color="auto"/>
          <w:left w:val="single" w:sz="4" w:space="4" w:color="auto"/>
          <w:bottom w:val="single" w:sz="4" w:space="1" w:color="auto"/>
          <w:right w:val="single" w:sz="4" w:space="4" w:color="auto"/>
        </w:pBdr>
      </w:pPr>
    </w:p>
    <w:p w14:paraId="7C78F536" w14:textId="55EC0171" w:rsidR="007C5C24" w:rsidRPr="001123FB" w:rsidRDefault="007C5C24" w:rsidP="007C5C24">
      <w:pPr>
        <w:pStyle w:val="Doc-text2"/>
        <w:pBdr>
          <w:top w:val="single" w:sz="4" w:space="1" w:color="auto"/>
          <w:left w:val="single" w:sz="4" w:space="4" w:color="auto"/>
          <w:bottom w:val="single" w:sz="4" w:space="1" w:color="auto"/>
          <w:right w:val="single" w:sz="4" w:space="4" w:color="auto"/>
        </w:pBdr>
        <w:rPr>
          <w:b/>
        </w:rPr>
      </w:pPr>
      <w:r w:rsidRPr="001123FB">
        <w:rPr>
          <w:b/>
        </w:rPr>
        <w:t xml:space="preserve">Agreements for NR </w:t>
      </w:r>
    </w:p>
    <w:p w14:paraId="47641D2A" w14:textId="77777777" w:rsidR="007C5C24" w:rsidRPr="001123FB" w:rsidRDefault="007C5C24" w:rsidP="007C5C24">
      <w:pPr>
        <w:pStyle w:val="Doc-text2"/>
        <w:pBdr>
          <w:top w:val="single" w:sz="4" w:space="1" w:color="auto"/>
          <w:left w:val="single" w:sz="4" w:space="4" w:color="auto"/>
          <w:bottom w:val="single" w:sz="4" w:space="1" w:color="auto"/>
          <w:right w:val="single" w:sz="4" w:space="4" w:color="auto"/>
        </w:pBdr>
      </w:pPr>
      <w:r w:rsidRPr="001123FB">
        <w:t xml:space="preserve">Reordering: </w:t>
      </w:r>
    </w:p>
    <w:p w14:paraId="313AB64D" w14:textId="313DD9AD" w:rsidR="007C5C24" w:rsidRDefault="007C5C24" w:rsidP="007C5C24">
      <w:pPr>
        <w:pStyle w:val="Doc-text2"/>
        <w:pBdr>
          <w:top w:val="single" w:sz="4" w:space="1" w:color="auto"/>
          <w:left w:val="single" w:sz="4" w:space="4" w:color="auto"/>
          <w:bottom w:val="single" w:sz="4" w:space="1" w:color="auto"/>
          <w:right w:val="single" w:sz="4" w:space="4" w:color="auto"/>
        </w:pBdr>
      </w:pPr>
      <w:r w:rsidRPr="007C5C24">
        <w:t>12</w:t>
      </w:r>
      <w:r w:rsidRPr="007C5C24">
        <w:tab/>
      </w:r>
      <w:r>
        <w:t>O</w:t>
      </w:r>
      <w:r w:rsidRPr="007C5C24">
        <w:t>ne common PDCP reordering is used to realize in-order delivery for header decompression and in-order delivery of PDCP SDUs to upper layer.  FFS which part of operation is left to UE implementation.</w:t>
      </w:r>
    </w:p>
    <w:p w14:paraId="692C5D5A" w14:textId="77777777" w:rsidR="007C5C24" w:rsidRDefault="007C5C24" w:rsidP="007C5C24">
      <w:pPr>
        <w:pStyle w:val="Doc-text2"/>
        <w:pBdr>
          <w:top w:val="single" w:sz="4" w:space="1" w:color="auto"/>
          <w:left w:val="single" w:sz="4" w:space="4" w:color="auto"/>
          <w:bottom w:val="single" w:sz="4" w:space="1" w:color="auto"/>
          <w:right w:val="single" w:sz="4" w:space="4" w:color="auto"/>
        </w:pBdr>
      </w:pPr>
    </w:p>
    <w:p w14:paraId="5890387F" w14:textId="77777777" w:rsidR="007C5C24" w:rsidRDefault="007C5C24" w:rsidP="00913962">
      <w:pPr>
        <w:pStyle w:val="Doc-text2"/>
      </w:pPr>
    </w:p>
    <w:p w14:paraId="168D03EA" w14:textId="3ADBF5C9" w:rsidR="00913962" w:rsidRDefault="00913962" w:rsidP="00913962">
      <w:pPr>
        <w:pStyle w:val="Doc-text2"/>
      </w:pPr>
    </w:p>
    <w:p w14:paraId="67BF5E5E" w14:textId="77777777" w:rsidR="00913962" w:rsidRDefault="00913962" w:rsidP="00913962">
      <w:pPr>
        <w:pStyle w:val="Doc-text2"/>
      </w:pPr>
      <w:r>
        <w:t>Discussion</w:t>
      </w:r>
    </w:p>
    <w:p w14:paraId="339420DA" w14:textId="317AE3AF" w:rsidR="00913962" w:rsidRDefault="00CF3B6F" w:rsidP="00913962">
      <w:pPr>
        <w:pStyle w:val="Doc-text2"/>
        <w:numPr>
          <w:ilvl w:val="0"/>
          <w:numId w:val="22"/>
        </w:numPr>
      </w:pPr>
      <w:r>
        <w:t>NEC thinks “current modelling” is misleading. vivo thinks there is no header decompression before reordering. Nokia wonders if we are supporting RoHC for bearer with reordering, which was not supported before.</w:t>
      </w:r>
      <w:r w:rsidR="007C5C24">
        <w:t xml:space="preserve"> MediaTek thinks this is about RoHC and reordering only.</w:t>
      </w:r>
    </w:p>
    <w:p w14:paraId="00BB9724" w14:textId="51D57E88" w:rsidR="007C5C24" w:rsidRDefault="007C5C24" w:rsidP="00913962">
      <w:pPr>
        <w:pStyle w:val="Doc-text2"/>
        <w:numPr>
          <w:ilvl w:val="0"/>
          <w:numId w:val="22"/>
        </w:numPr>
      </w:pPr>
      <w:r>
        <w:t>Intel thinks duplication detection is done differently in NR and LTE.</w:t>
      </w:r>
    </w:p>
    <w:p w14:paraId="54BD29D4" w14:textId="77777777" w:rsidR="00913962" w:rsidRDefault="00913962" w:rsidP="00913962">
      <w:pPr>
        <w:pStyle w:val="Doc-text2"/>
      </w:pPr>
    </w:p>
    <w:p w14:paraId="7CC75C31" w14:textId="32837E07" w:rsidR="00913962" w:rsidRPr="009251F4" w:rsidRDefault="006E662E" w:rsidP="006E662E">
      <w:pPr>
        <w:pStyle w:val="Doc-text2"/>
        <w:pBdr>
          <w:top w:val="single" w:sz="4" w:space="1" w:color="auto"/>
          <w:left w:val="single" w:sz="4" w:space="4" w:color="auto"/>
          <w:bottom w:val="single" w:sz="4" w:space="1" w:color="auto"/>
          <w:right w:val="single" w:sz="4" w:space="4" w:color="auto"/>
        </w:pBdr>
        <w:rPr>
          <w:b/>
        </w:rPr>
      </w:pPr>
      <w:r w:rsidRPr="009251F4">
        <w:rPr>
          <w:b/>
        </w:rPr>
        <w:t>Agreements for NR</w:t>
      </w:r>
    </w:p>
    <w:p w14:paraId="4C46EA87" w14:textId="77777777" w:rsidR="006E662E" w:rsidRDefault="006E662E" w:rsidP="006E662E">
      <w:pPr>
        <w:pStyle w:val="Doc-text2"/>
        <w:pBdr>
          <w:top w:val="single" w:sz="4" w:space="1" w:color="auto"/>
          <w:left w:val="single" w:sz="4" w:space="4" w:color="auto"/>
          <w:bottom w:val="single" w:sz="4" w:space="1" w:color="auto"/>
          <w:right w:val="single" w:sz="4" w:space="4" w:color="auto"/>
        </w:pBdr>
      </w:pPr>
    </w:p>
    <w:p w14:paraId="518215D1" w14:textId="77777777" w:rsidR="00913962" w:rsidRDefault="00913962" w:rsidP="006E662E">
      <w:pPr>
        <w:pStyle w:val="Doc-text2"/>
        <w:pBdr>
          <w:top w:val="single" w:sz="4" w:space="1" w:color="auto"/>
          <w:left w:val="single" w:sz="4" w:space="4" w:color="auto"/>
          <w:bottom w:val="single" w:sz="4" w:space="1" w:color="auto"/>
          <w:right w:val="single" w:sz="4" w:space="4" w:color="auto"/>
        </w:pBdr>
      </w:pPr>
      <w:r>
        <w:t>UL new data transmission switching:</w:t>
      </w:r>
    </w:p>
    <w:p w14:paraId="068BDBAE" w14:textId="75658931" w:rsidR="00913962" w:rsidRDefault="00913962" w:rsidP="006E662E">
      <w:pPr>
        <w:pStyle w:val="Doc-text2"/>
        <w:pBdr>
          <w:top w:val="single" w:sz="4" w:space="1" w:color="auto"/>
          <w:left w:val="single" w:sz="4" w:space="4" w:color="auto"/>
          <w:bottom w:val="single" w:sz="4" w:space="1" w:color="auto"/>
          <w:right w:val="single" w:sz="4" w:space="4" w:color="auto"/>
        </w:pBdr>
      </w:pPr>
      <w:r>
        <w:t>13</w:t>
      </w:r>
      <w:r>
        <w:tab/>
        <w:t>The indication to switch the UL new data transmission and will be specified</w:t>
      </w:r>
      <w:r w:rsidR="006E662E">
        <w:t xml:space="preserve"> in MAC</w:t>
      </w:r>
      <w:r>
        <w:t xml:space="preserve">. </w:t>
      </w:r>
    </w:p>
    <w:p w14:paraId="2D893566" w14:textId="1700E87A" w:rsidR="006E662E" w:rsidRDefault="006E662E" w:rsidP="006E662E">
      <w:pPr>
        <w:pStyle w:val="Doc-text2"/>
        <w:pBdr>
          <w:top w:val="single" w:sz="4" w:space="1" w:color="auto"/>
          <w:left w:val="single" w:sz="4" w:space="4" w:color="auto"/>
          <w:bottom w:val="single" w:sz="4" w:space="1" w:color="auto"/>
          <w:right w:val="single" w:sz="4" w:space="4" w:color="auto"/>
        </w:pBdr>
      </w:pPr>
      <w:r>
        <w:t>14</w:t>
      </w:r>
      <w:r>
        <w:tab/>
        <w:t xml:space="preserve">After UL new data transmission switching, data available for transmission/the PDCP data volume is indicated to the MAC entity associated to the target eNB/gNB. UE starts retransmission of packets from the earliest unacknowedged SDU of source cell. </w:t>
      </w:r>
    </w:p>
    <w:p w14:paraId="13DC89F7" w14:textId="6C80F2BD" w:rsidR="006E662E" w:rsidRDefault="006E662E" w:rsidP="006E662E">
      <w:pPr>
        <w:pStyle w:val="Doc-text2"/>
        <w:pBdr>
          <w:top w:val="single" w:sz="4" w:space="1" w:color="auto"/>
          <w:left w:val="single" w:sz="4" w:space="4" w:color="auto"/>
          <w:bottom w:val="single" w:sz="4" w:space="1" w:color="auto"/>
          <w:right w:val="single" w:sz="4" w:space="4" w:color="auto"/>
        </w:pBdr>
      </w:pPr>
      <w:r>
        <w:t>FFS how this is done in specification.</w:t>
      </w:r>
    </w:p>
    <w:p w14:paraId="1D5BA89C" w14:textId="4D0C59D0" w:rsidR="006E662E" w:rsidRDefault="006E662E" w:rsidP="006E662E">
      <w:pPr>
        <w:pStyle w:val="Doc-text2"/>
        <w:pBdr>
          <w:top w:val="single" w:sz="4" w:space="1" w:color="auto"/>
          <w:left w:val="single" w:sz="4" w:space="4" w:color="auto"/>
          <w:bottom w:val="single" w:sz="4" w:space="1" w:color="auto"/>
          <w:right w:val="single" w:sz="4" w:space="4" w:color="auto"/>
        </w:pBdr>
      </w:pPr>
      <w:r>
        <w:t xml:space="preserve">FFS if something different is needed for LTE than NR </w:t>
      </w:r>
    </w:p>
    <w:p w14:paraId="02BD5703" w14:textId="617E624C" w:rsidR="00913962" w:rsidRDefault="00913962" w:rsidP="006E662E">
      <w:pPr>
        <w:pStyle w:val="Doc-text2"/>
        <w:pBdr>
          <w:top w:val="single" w:sz="4" w:space="1" w:color="auto"/>
          <w:left w:val="single" w:sz="4" w:space="4" w:color="auto"/>
          <w:bottom w:val="single" w:sz="4" w:space="1" w:color="auto"/>
          <w:right w:val="single" w:sz="4" w:space="4" w:color="auto"/>
        </w:pBdr>
      </w:pPr>
      <w:r>
        <w:t>15</w:t>
      </w:r>
      <w:r>
        <w:tab/>
        <w:t xml:space="preserve">After UL new data transmission switching, the size of the PDCP control PDUs containing the ROHC feedback to the source cell is indicated to the MAC entity associated to the source eNB/gNB as data available for transmission/the PDCP data volume. </w:t>
      </w:r>
    </w:p>
    <w:p w14:paraId="33A44828" w14:textId="39DB4AEB" w:rsidR="007C5C24" w:rsidRDefault="007C5C24" w:rsidP="006E662E">
      <w:pPr>
        <w:pStyle w:val="Doc-text2"/>
        <w:pBdr>
          <w:top w:val="single" w:sz="4" w:space="1" w:color="auto"/>
          <w:left w:val="single" w:sz="4" w:space="4" w:color="auto"/>
          <w:bottom w:val="single" w:sz="4" w:space="1" w:color="auto"/>
          <w:right w:val="single" w:sz="4" w:space="4" w:color="auto"/>
        </w:pBdr>
      </w:pPr>
    </w:p>
    <w:p w14:paraId="2CD5DD8F" w14:textId="23A175AB" w:rsidR="00B00FF5" w:rsidRDefault="00B00FF5" w:rsidP="00913962">
      <w:pPr>
        <w:pStyle w:val="Doc-text2"/>
      </w:pPr>
    </w:p>
    <w:p w14:paraId="042BD5E0" w14:textId="20B8A10F" w:rsidR="00B00FF5" w:rsidRDefault="00B00FF5" w:rsidP="00913962">
      <w:pPr>
        <w:pStyle w:val="Doc-text2"/>
      </w:pPr>
    </w:p>
    <w:p w14:paraId="3EDFBC11" w14:textId="77777777" w:rsidR="006E662E" w:rsidRDefault="006E662E" w:rsidP="00913962">
      <w:pPr>
        <w:pStyle w:val="Doc-text2"/>
      </w:pPr>
    </w:p>
    <w:p w14:paraId="3571FF75" w14:textId="729F31F9" w:rsidR="00B00FF5" w:rsidRDefault="00B00FF5" w:rsidP="00913962">
      <w:pPr>
        <w:pStyle w:val="Doc-text2"/>
      </w:pPr>
      <w:r>
        <w:t>Discusssion</w:t>
      </w:r>
    </w:p>
    <w:p w14:paraId="604D218E" w14:textId="6EEC8C55" w:rsidR="00B00FF5" w:rsidRDefault="00B00FF5" w:rsidP="00913962">
      <w:pPr>
        <w:pStyle w:val="Doc-text2"/>
      </w:pPr>
      <w:r>
        <w:t>P13</w:t>
      </w:r>
    </w:p>
    <w:p w14:paraId="0F6E0CC3" w14:textId="53958B0D" w:rsidR="00B00FF5" w:rsidRDefault="00B00FF5" w:rsidP="00B00FF5">
      <w:pPr>
        <w:pStyle w:val="Doc-text2"/>
        <w:numPr>
          <w:ilvl w:val="0"/>
          <w:numId w:val="22"/>
        </w:numPr>
      </w:pPr>
      <w:r>
        <w:t>LGE thinks we should specify the indication because PDCP entity has several tasks to perform at the UL switching. vivo agrees and how this is done should be discussed together with the running CRs.</w:t>
      </w:r>
    </w:p>
    <w:p w14:paraId="49B2337C" w14:textId="03D09411" w:rsidR="007C5C24" w:rsidRDefault="007C5C24" w:rsidP="00913962">
      <w:pPr>
        <w:pStyle w:val="Doc-text2"/>
      </w:pPr>
    </w:p>
    <w:p w14:paraId="73CCF4F6" w14:textId="0A278864" w:rsidR="00B00FF5" w:rsidRDefault="00B00FF5" w:rsidP="00913962">
      <w:pPr>
        <w:pStyle w:val="Doc-text2"/>
      </w:pPr>
      <w:r>
        <w:t xml:space="preserve">P14: </w:t>
      </w:r>
    </w:p>
    <w:p w14:paraId="29A811E3" w14:textId="3D1C4A07" w:rsidR="00B00FF5" w:rsidRDefault="00B00FF5" w:rsidP="00B00FF5">
      <w:pPr>
        <w:pStyle w:val="Doc-text2"/>
        <w:numPr>
          <w:ilvl w:val="0"/>
          <w:numId w:val="22"/>
        </w:numPr>
      </w:pPr>
      <w:r>
        <w:t>LGE thinks we should just follow current specification with this. vivo agrees that selective retransmission is not currently supported.</w:t>
      </w:r>
    </w:p>
    <w:p w14:paraId="0150C53D" w14:textId="408C97B4" w:rsidR="00B00FF5" w:rsidRDefault="00B00FF5" w:rsidP="00B00FF5">
      <w:pPr>
        <w:pStyle w:val="Doc-text2"/>
        <w:numPr>
          <w:ilvl w:val="0"/>
          <w:numId w:val="22"/>
        </w:numPr>
      </w:pPr>
      <w:r>
        <w:t>Nokia wonders why we HARQ retransmit to source if we retransmit in target anyway.</w:t>
      </w:r>
    </w:p>
    <w:p w14:paraId="6CA4BA5E" w14:textId="576AC9D6" w:rsidR="00B00FF5" w:rsidRDefault="00B00FF5" w:rsidP="00B00FF5">
      <w:pPr>
        <w:pStyle w:val="Doc-text2"/>
        <w:numPr>
          <w:ilvl w:val="0"/>
          <w:numId w:val="22"/>
        </w:numPr>
      </w:pPr>
      <w:r>
        <w:t>Nokia wonders if PDCP re-establishes Tx part but not Rx part. Currently that is not supported.</w:t>
      </w:r>
    </w:p>
    <w:p w14:paraId="36CDEB30" w14:textId="4870BFA6" w:rsidR="00B00FF5" w:rsidRDefault="00B00FF5" w:rsidP="00B00FF5">
      <w:pPr>
        <w:pStyle w:val="Doc-text2"/>
        <w:numPr>
          <w:ilvl w:val="0"/>
          <w:numId w:val="22"/>
        </w:numPr>
      </w:pPr>
      <w:r>
        <w:t>Ericsson thinks all unacknowledged PDCP SDUs should be retransmitted.</w:t>
      </w:r>
    </w:p>
    <w:p w14:paraId="28752C95" w14:textId="50A74343" w:rsidR="00200A89" w:rsidRDefault="00200A89" w:rsidP="00B00FF5">
      <w:pPr>
        <w:pStyle w:val="Doc-text2"/>
        <w:numPr>
          <w:ilvl w:val="0"/>
          <w:numId w:val="22"/>
        </w:numPr>
      </w:pPr>
      <w:r>
        <w:t xml:space="preserve">ZTE wonders how this affects BSR – could UE send BSR=0 in Msg3? Nokia thinks UE reports at least RRCComplete from RLC buffer and for UL grant of RRC message could include padding BSR. </w:t>
      </w:r>
    </w:p>
    <w:p w14:paraId="2C2EA394" w14:textId="3BCC3FE6" w:rsidR="00B00FF5" w:rsidRDefault="00B00FF5" w:rsidP="00913962">
      <w:pPr>
        <w:pStyle w:val="Doc-text2"/>
      </w:pPr>
    </w:p>
    <w:p w14:paraId="25BC3D3D" w14:textId="4186091A" w:rsidR="00200A89" w:rsidRDefault="00200A89" w:rsidP="00913962">
      <w:pPr>
        <w:pStyle w:val="Doc-text2"/>
      </w:pPr>
    </w:p>
    <w:p w14:paraId="4E181046" w14:textId="32DDF709" w:rsidR="00200A89" w:rsidRPr="009251F4" w:rsidRDefault="00200A89" w:rsidP="00200A89">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3C5C8829" w14:textId="77777777" w:rsidR="00C61C0F" w:rsidRDefault="00C61C0F" w:rsidP="00200A89">
      <w:pPr>
        <w:pStyle w:val="Doc-text2"/>
        <w:pBdr>
          <w:top w:val="single" w:sz="4" w:space="1" w:color="auto"/>
          <w:left w:val="single" w:sz="4" w:space="4" w:color="auto"/>
          <w:bottom w:val="single" w:sz="4" w:space="1" w:color="auto"/>
          <w:right w:val="single" w:sz="4" w:space="4" w:color="auto"/>
        </w:pBdr>
      </w:pPr>
    </w:p>
    <w:p w14:paraId="34BFB3C8" w14:textId="309417A9" w:rsidR="00913962" w:rsidRDefault="00913962" w:rsidP="00200A89">
      <w:pPr>
        <w:pStyle w:val="Doc-text2"/>
        <w:pBdr>
          <w:top w:val="single" w:sz="4" w:space="1" w:color="auto"/>
          <w:left w:val="single" w:sz="4" w:space="4" w:color="auto"/>
          <w:bottom w:val="single" w:sz="4" w:space="1" w:color="auto"/>
          <w:right w:val="single" w:sz="4" w:space="4" w:color="auto"/>
        </w:pBdr>
      </w:pPr>
      <w:r>
        <w:t>Single PDCP entity supporting DAPS:</w:t>
      </w:r>
    </w:p>
    <w:p w14:paraId="3960C126" w14:textId="58355F22" w:rsidR="00913962" w:rsidRDefault="00913962" w:rsidP="00200A89">
      <w:pPr>
        <w:pStyle w:val="Doc-text2"/>
        <w:pBdr>
          <w:top w:val="single" w:sz="4" w:space="1" w:color="auto"/>
          <w:left w:val="single" w:sz="4" w:space="4" w:color="auto"/>
          <w:bottom w:val="single" w:sz="4" w:space="1" w:color="auto"/>
          <w:right w:val="single" w:sz="4" w:space="4" w:color="auto"/>
        </w:pBdr>
      </w:pPr>
      <w:r>
        <w:t>16</w:t>
      </w:r>
      <w:r>
        <w:tab/>
        <w:t xml:space="preserve">The single PDCP entity for DAPS is modelled to have separate security/ROHC functions in the specification. </w:t>
      </w:r>
    </w:p>
    <w:p w14:paraId="4FDE8FD8" w14:textId="763E89B2" w:rsidR="00913962" w:rsidRDefault="00913962" w:rsidP="00200A89">
      <w:pPr>
        <w:pStyle w:val="Doc-text2"/>
        <w:pBdr>
          <w:top w:val="single" w:sz="4" w:space="1" w:color="auto"/>
          <w:left w:val="single" w:sz="4" w:space="4" w:color="auto"/>
          <w:bottom w:val="single" w:sz="4" w:space="1" w:color="auto"/>
          <w:right w:val="single" w:sz="4" w:space="4" w:color="auto"/>
        </w:pBdr>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28411E6C" w14:textId="31A085EC" w:rsidR="00913962" w:rsidRDefault="00913962" w:rsidP="00200A89">
      <w:pPr>
        <w:pStyle w:val="Doc-text2"/>
        <w:pBdr>
          <w:top w:val="single" w:sz="4" w:space="1" w:color="auto"/>
          <w:left w:val="single" w:sz="4" w:space="4" w:color="auto"/>
          <w:bottom w:val="single" w:sz="4" w:space="1" w:color="auto"/>
          <w:right w:val="single" w:sz="4" w:space="4" w:color="auto"/>
        </w:pBdr>
      </w:pPr>
      <w:r>
        <w:t>18</w:t>
      </w:r>
      <w:r>
        <w:tab/>
        <w:t xml:space="preserve">The change between the normal PDCP entity and the single PDCP entity supporting DAPS need to be captured in both RRC and PDCP. FFS on how to capture. </w:t>
      </w:r>
    </w:p>
    <w:p w14:paraId="50339792" w14:textId="664AA35D" w:rsidR="002D1A04" w:rsidRDefault="002D1A04" w:rsidP="00200A89">
      <w:pPr>
        <w:pStyle w:val="Doc-text2"/>
        <w:pBdr>
          <w:top w:val="single" w:sz="4" w:space="1" w:color="auto"/>
          <w:left w:val="single" w:sz="4" w:space="4" w:color="auto"/>
          <w:bottom w:val="single" w:sz="4" w:space="1" w:color="auto"/>
          <w:right w:val="single" w:sz="4" w:space="4" w:color="auto"/>
        </w:pBdr>
      </w:pPr>
    </w:p>
    <w:p w14:paraId="586A1321" w14:textId="3E53B730" w:rsidR="002D1A04" w:rsidRPr="00C61C0F" w:rsidRDefault="002D1A04" w:rsidP="00200A89">
      <w:pPr>
        <w:pStyle w:val="Doc-text2"/>
        <w:pBdr>
          <w:top w:val="single" w:sz="4" w:space="1" w:color="auto"/>
          <w:left w:val="single" w:sz="4" w:space="4" w:color="auto"/>
          <w:bottom w:val="single" w:sz="4" w:space="1" w:color="auto"/>
          <w:right w:val="single" w:sz="4" w:space="4" w:color="auto"/>
        </w:pBdr>
        <w:rPr>
          <w:b/>
        </w:rPr>
      </w:pPr>
      <w:r w:rsidRPr="00C61C0F">
        <w:rPr>
          <w:b/>
        </w:rPr>
        <w:t>Working assumption</w:t>
      </w:r>
    </w:p>
    <w:p w14:paraId="6538DD9D" w14:textId="2CA784DB" w:rsidR="00913962" w:rsidRDefault="00913962" w:rsidP="00200A89">
      <w:pPr>
        <w:pStyle w:val="Doc-text2"/>
        <w:pBdr>
          <w:top w:val="single" w:sz="4" w:space="1" w:color="auto"/>
          <w:left w:val="single" w:sz="4" w:space="4" w:color="auto"/>
          <w:bottom w:val="single" w:sz="4" w:space="1" w:color="auto"/>
          <w:right w:val="single" w:sz="4" w:space="4" w:color="auto"/>
        </w:pBdr>
      </w:pPr>
      <w:r>
        <w:t>19</w:t>
      </w:r>
      <w:r>
        <w:tab/>
        <w:t xml:space="preserve">DAPS configuration per DRB is agreed as working assumption as long as the specification impact is small. </w:t>
      </w:r>
    </w:p>
    <w:p w14:paraId="62FFBEF1" w14:textId="084D09D5" w:rsidR="00913962" w:rsidRDefault="00913962" w:rsidP="00913962">
      <w:pPr>
        <w:pStyle w:val="Doc-text2"/>
      </w:pPr>
    </w:p>
    <w:p w14:paraId="6BEE1097" w14:textId="77777777" w:rsidR="00913962" w:rsidRDefault="00913962" w:rsidP="00913962">
      <w:pPr>
        <w:pStyle w:val="Doc-text2"/>
      </w:pPr>
    </w:p>
    <w:p w14:paraId="29DC0E73" w14:textId="63126474" w:rsidR="00200A89" w:rsidRDefault="00913962" w:rsidP="00200A89">
      <w:pPr>
        <w:pStyle w:val="Doc-text2"/>
      </w:pPr>
      <w:r>
        <w:t>Discussion</w:t>
      </w:r>
    </w:p>
    <w:p w14:paraId="478ED872" w14:textId="72FCDF38" w:rsidR="00200A89" w:rsidRDefault="00200A89" w:rsidP="00913962">
      <w:pPr>
        <w:pStyle w:val="Doc-text2"/>
      </w:pPr>
      <w:r>
        <w:t>Proposal 19</w:t>
      </w:r>
    </w:p>
    <w:p w14:paraId="2DA1A0A7" w14:textId="293EB9BC" w:rsidR="00913962" w:rsidRDefault="00200A89" w:rsidP="00913962">
      <w:pPr>
        <w:pStyle w:val="Doc-text2"/>
        <w:numPr>
          <w:ilvl w:val="0"/>
          <w:numId w:val="22"/>
        </w:numPr>
      </w:pPr>
      <w:r>
        <w:t xml:space="preserve">LGE thinks some DRBs might not need DAPS HO. Huawei thinks current configuration is per UE. Intel thinks the specification impact is smaller from per UE handling. Ericsson thinks RAN3 considers most procedures per </w:t>
      </w:r>
      <w:proofErr w:type="gramStart"/>
      <w:r>
        <w:t>DRB</w:t>
      </w:r>
      <w:proofErr w:type="gramEnd"/>
      <w:r>
        <w:t xml:space="preserve"> but this is not essential.</w:t>
      </w:r>
    </w:p>
    <w:p w14:paraId="66683032" w14:textId="245D9398" w:rsidR="00200A89" w:rsidRDefault="00200A89" w:rsidP="00913962">
      <w:pPr>
        <w:pStyle w:val="Doc-text2"/>
        <w:numPr>
          <w:ilvl w:val="0"/>
          <w:numId w:val="22"/>
        </w:numPr>
      </w:pPr>
      <w:r>
        <w:t>Nokia thinks this depends on QoS requirement of DRB.</w:t>
      </w:r>
      <w:r w:rsidR="002D1A04">
        <w:t xml:space="preserve"> </w:t>
      </w:r>
      <w:proofErr w:type="gramStart"/>
      <w:r w:rsidR="002D1A04">
        <w:t>Also</w:t>
      </w:r>
      <w:proofErr w:type="gramEnd"/>
      <w:r w:rsidR="002D1A04">
        <w:t xml:space="preserve"> RLC modes are per DRB.</w:t>
      </w:r>
    </w:p>
    <w:p w14:paraId="34F3F9F9" w14:textId="128F83BB" w:rsidR="002D1A04" w:rsidRDefault="002D1A04" w:rsidP="00913962">
      <w:pPr>
        <w:pStyle w:val="Doc-text2"/>
        <w:numPr>
          <w:ilvl w:val="0"/>
          <w:numId w:val="22"/>
        </w:numPr>
      </w:pPr>
      <w:r>
        <w:t>Samsung thinks all UM and AM DRBs should be considered jointly.</w:t>
      </w:r>
    </w:p>
    <w:p w14:paraId="26BD5163" w14:textId="309C2BED" w:rsidR="002D1A04" w:rsidRDefault="002D1A04" w:rsidP="00913962">
      <w:pPr>
        <w:pStyle w:val="Doc-text2"/>
        <w:numPr>
          <w:ilvl w:val="0"/>
          <w:numId w:val="22"/>
        </w:numPr>
      </w:pPr>
      <w:r>
        <w:t>vivo thinks MAC needs to differentiate PDCP entities with per DRB.</w:t>
      </w:r>
    </w:p>
    <w:p w14:paraId="724DE22F" w14:textId="16F90610" w:rsidR="002D1A04" w:rsidRDefault="002D1A04" w:rsidP="00913962">
      <w:pPr>
        <w:pStyle w:val="Doc-text2"/>
        <w:numPr>
          <w:ilvl w:val="0"/>
          <w:numId w:val="22"/>
        </w:numPr>
      </w:pPr>
      <w:r>
        <w:t>CATT thinks defining all actions per DRB create complexity. Nokia thinks many actions are already per DRB.</w:t>
      </w:r>
    </w:p>
    <w:p w14:paraId="528C5036" w14:textId="77777777" w:rsidR="00913962" w:rsidRDefault="00913962" w:rsidP="00913962">
      <w:pPr>
        <w:pStyle w:val="Doc-text2"/>
      </w:pPr>
    </w:p>
    <w:p w14:paraId="4378B43D" w14:textId="77777777" w:rsidR="009251F4" w:rsidRPr="009251F4" w:rsidRDefault="009251F4" w:rsidP="00C61C0F">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519ABBB5" w14:textId="2A2AB544" w:rsidR="00913962" w:rsidRDefault="00913962" w:rsidP="00C61C0F">
      <w:pPr>
        <w:pStyle w:val="Doc-text2"/>
        <w:pBdr>
          <w:top w:val="single" w:sz="4" w:space="1" w:color="auto"/>
          <w:left w:val="single" w:sz="4" w:space="4" w:color="auto"/>
          <w:bottom w:val="single" w:sz="4" w:space="1" w:color="auto"/>
          <w:right w:val="single" w:sz="4" w:space="4" w:color="auto"/>
        </w:pBdr>
      </w:pPr>
      <w:r>
        <w:t>Impact on network and LS to RAN3:</w:t>
      </w:r>
    </w:p>
    <w:p w14:paraId="7ED689EC" w14:textId="7115A2C9" w:rsidR="00C61C0F" w:rsidRDefault="00913962" w:rsidP="00C61C0F">
      <w:pPr>
        <w:pStyle w:val="Doc-text2"/>
        <w:pBdr>
          <w:top w:val="single" w:sz="4" w:space="1" w:color="auto"/>
          <w:left w:val="single" w:sz="4" w:space="4" w:color="auto"/>
          <w:bottom w:val="single" w:sz="4" w:space="1" w:color="auto"/>
          <w:right w:val="single" w:sz="4" w:space="4" w:color="auto"/>
        </w:pBdr>
      </w:pPr>
      <w:r>
        <w:t>20</w:t>
      </w:r>
      <w:r>
        <w:tab/>
        <w:t xml:space="preserve">Send LS to RAN3 </w:t>
      </w:r>
      <w:r w:rsidR="00C61C0F">
        <w:t>to inform them of RAN2 agreements on PDCP agreements.</w:t>
      </w:r>
    </w:p>
    <w:p w14:paraId="561B7952" w14:textId="770A152E" w:rsidR="00C61C0F" w:rsidRDefault="00C61C0F" w:rsidP="00C61C0F">
      <w:pPr>
        <w:pStyle w:val="Doc-text2"/>
        <w:pBdr>
          <w:top w:val="single" w:sz="4" w:space="1" w:color="auto"/>
          <w:left w:val="single" w:sz="4" w:space="4" w:color="auto"/>
          <w:bottom w:val="single" w:sz="4" w:space="1" w:color="auto"/>
          <w:right w:val="single" w:sz="4" w:space="4" w:color="auto"/>
        </w:pBdr>
      </w:pPr>
    </w:p>
    <w:p w14:paraId="636F9B40" w14:textId="77777777" w:rsidR="00C61C0F" w:rsidRDefault="00C61C0F" w:rsidP="008F0414">
      <w:pPr>
        <w:pStyle w:val="Doc-text2"/>
        <w:ind w:left="0" w:firstLine="0"/>
      </w:pPr>
    </w:p>
    <w:p w14:paraId="45E06E0A" w14:textId="0C261D78" w:rsidR="00C61C0F" w:rsidRDefault="00C61C0F" w:rsidP="00913962">
      <w:pPr>
        <w:pStyle w:val="Doc-text2"/>
      </w:pPr>
      <w:r>
        <w:t>Discussion</w:t>
      </w:r>
    </w:p>
    <w:p w14:paraId="30D5282F" w14:textId="75ADA1AB" w:rsidR="00C61C0F" w:rsidRDefault="00C61C0F" w:rsidP="008F0414">
      <w:pPr>
        <w:pStyle w:val="Doc-text2"/>
        <w:numPr>
          <w:ilvl w:val="0"/>
          <w:numId w:val="22"/>
        </w:numPr>
      </w:pPr>
      <w:r>
        <w:t>Ericsson thinks we don’t need to send LS on data forwarding but would be good to inform of the working assumption.</w:t>
      </w:r>
      <w:r w:rsidR="008F0414" w:rsidRPr="008F0414">
        <w:t xml:space="preserve"> </w:t>
      </w:r>
      <w:r w:rsidR="008F0414">
        <w:t>Samsung reminds we should treat RAN3 LS as well before responding.</w:t>
      </w:r>
    </w:p>
    <w:p w14:paraId="49EABFD7" w14:textId="77777777" w:rsidR="00C61C0F" w:rsidRDefault="00C61C0F" w:rsidP="00913962">
      <w:pPr>
        <w:pStyle w:val="Doc-text2"/>
      </w:pPr>
    </w:p>
    <w:p w14:paraId="67FE2043" w14:textId="77777777" w:rsidR="00C61C0F" w:rsidRPr="00C61C0F" w:rsidRDefault="00C61C0F" w:rsidP="00C61C0F">
      <w:pPr>
        <w:pStyle w:val="Doc-text2"/>
        <w:pBdr>
          <w:top w:val="single" w:sz="4" w:space="1" w:color="auto"/>
          <w:left w:val="single" w:sz="4" w:space="4" w:color="auto"/>
          <w:bottom w:val="single" w:sz="4" w:space="1" w:color="auto"/>
          <w:right w:val="single" w:sz="4" w:space="4" w:color="auto"/>
        </w:pBdr>
        <w:rPr>
          <w:b/>
        </w:rPr>
      </w:pPr>
      <w:r w:rsidRPr="00C61C0F">
        <w:rPr>
          <w:b/>
        </w:rPr>
        <w:t>Agreements</w:t>
      </w:r>
    </w:p>
    <w:p w14:paraId="239DED1D" w14:textId="3A68F7FB" w:rsidR="00913962" w:rsidRDefault="00913962" w:rsidP="00C61C0F">
      <w:pPr>
        <w:pStyle w:val="Doc-text2"/>
        <w:pBdr>
          <w:top w:val="single" w:sz="4" w:space="1" w:color="auto"/>
          <w:left w:val="single" w:sz="4" w:space="4" w:color="auto"/>
          <w:bottom w:val="single" w:sz="4" w:space="1" w:color="auto"/>
          <w:right w:val="single" w:sz="4" w:space="4" w:color="auto"/>
        </w:pBdr>
      </w:pPr>
      <w:r>
        <w:t>Support of UDC</w:t>
      </w:r>
    </w:p>
    <w:p w14:paraId="09B7B29B" w14:textId="38405D1D" w:rsidR="00913962" w:rsidRDefault="00913962" w:rsidP="00C61C0F">
      <w:pPr>
        <w:pStyle w:val="Doc-text2"/>
        <w:pBdr>
          <w:top w:val="single" w:sz="4" w:space="1" w:color="auto"/>
          <w:left w:val="single" w:sz="4" w:space="4" w:color="auto"/>
          <w:bottom w:val="single" w:sz="4" w:space="1" w:color="auto"/>
          <w:right w:val="single" w:sz="4" w:space="4" w:color="auto"/>
        </w:pBdr>
      </w:pPr>
      <w:r>
        <w:t>Proposal 21</w:t>
      </w:r>
      <w:r>
        <w:tab/>
        <w:t>FFS whether and what will specify UDC for RUDI HO. Papers proposing to support UDC during RUDI HO should provide details for the support.</w:t>
      </w:r>
    </w:p>
    <w:p w14:paraId="7F102E8C" w14:textId="1A76D612" w:rsidR="008F0414" w:rsidRDefault="008F0414" w:rsidP="008F0414">
      <w:pPr>
        <w:pStyle w:val="Doc-text2"/>
        <w:ind w:left="0" w:firstLine="0"/>
      </w:pPr>
    </w:p>
    <w:p w14:paraId="5BFF36BF" w14:textId="68E41ECB" w:rsidR="008F0414" w:rsidRDefault="008F0414" w:rsidP="008F0414">
      <w:pPr>
        <w:pStyle w:val="Doc-text2"/>
        <w:ind w:left="0" w:firstLine="0"/>
      </w:pPr>
    </w:p>
    <w:p w14:paraId="3EB0A436" w14:textId="7E3E0D45" w:rsidR="008F0414" w:rsidRPr="007045FD" w:rsidRDefault="008F0414" w:rsidP="007045FD">
      <w:pPr>
        <w:ind w:left="1259"/>
      </w:pPr>
      <w:r w:rsidRPr="007045FD">
        <w:t>CB</w:t>
      </w:r>
      <w:r w:rsidR="0053385C" w:rsidRPr="007045FD">
        <w:t>F</w:t>
      </w:r>
      <w:r w:rsidRPr="007045FD">
        <w:t xml:space="preserve">: Offline discussion 109 (Huawei): Draft LS to RAN3 on RAN2 agreements. Also discuss what we will call this feature (RUDI, DAPS or something else?). (Draft LS in </w:t>
      </w:r>
      <w:hyperlink r:id="rId146" w:history="1">
        <w:r w:rsidR="000422FC" w:rsidRPr="007045FD">
          <w:rPr>
            <w:rStyle w:val="Hyperlink"/>
          </w:rPr>
          <w:t>R2-1913992</w:t>
        </w:r>
      </w:hyperlink>
      <w:r w:rsidRPr="007045FD">
        <w:t xml:space="preserve"> and offline discussion outcome </w:t>
      </w:r>
      <w:r w:rsidR="00CC5435" w:rsidRPr="007045FD">
        <w:t xml:space="preserve">on feature naming </w:t>
      </w:r>
      <w:r w:rsidRPr="007045FD">
        <w:t xml:space="preserve">in </w:t>
      </w:r>
      <w:hyperlink r:id="rId147" w:history="1">
        <w:r w:rsidR="000422FC" w:rsidRPr="007045FD">
          <w:rPr>
            <w:rStyle w:val="Hyperlink"/>
          </w:rPr>
          <w:t>R2-1913994</w:t>
        </w:r>
      </w:hyperlink>
      <w:r w:rsidRPr="007045FD">
        <w:t>)</w:t>
      </w:r>
    </w:p>
    <w:p w14:paraId="127E30AF" w14:textId="77777777" w:rsidR="008F0414" w:rsidRDefault="008F0414" w:rsidP="008F0414">
      <w:pPr>
        <w:pStyle w:val="Doc-text2"/>
        <w:ind w:left="0" w:firstLine="0"/>
      </w:pPr>
    </w:p>
    <w:p w14:paraId="746348A6" w14:textId="485CBB0C" w:rsidR="008F0414" w:rsidRDefault="00670E7B" w:rsidP="008F0414">
      <w:pPr>
        <w:pStyle w:val="Doc-title"/>
      </w:pPr>
      <w:hyperlink r:id="rId148" w:history="1">
        <w:r w:rsidR="000422FC">
          <w:rPr>
            <w:rStyle w:val="Hyperlink"/>
          </w:rPr>
          <w:t>R2-1913992</w:t>
        </w:r>
      </w:hyperlink>
      <w:r w:rsidR="008F0414">
        <w:tab/>
      </w:r>
      <w:bookmarkStart w:id="30" w:name="OLE_LINK9"/>
      <w:r w:rsidR="008F0414">
        <w:t>Draft LS on RAN2 agreements on LTE/NR mobility enhancements</w:t>
      </w:r>
      <w:r w:rsidR="008F0414">
        <w:tab/>
        <w:t>Huawei</w:t>
      </w:r>
      <w:r w:rsidR="008F0414">
        <w:tab/>
      </w:r>
      <w:bookmarkEnd w:id="30"/>
      <w:r w:rsidR="008F0414">
        <w:t>LS out</w:t>
      </w:r>
      <w:r w:rsidR="008F0414">
        <w:tab/>
        <w:t>Rel-16</w:t>
      </w:r>
      <w:r w:rsidR="008F0414">
        <w:tab/>
        <w:t xml:space="preserve">LTE_feMob-Core, </w:t>
      </w:r>
      <w:r w:rsidR="008F0414" w:rsidRPr="00AE3A2C">
        <w:rPr>
          <w:noProof w:val="0"/>
        </w:rPr>
        <w:t>NR_Mob_enh-</w:t>
      </w:r>
      <w:r w:rsidR="008F0414" w:rsidRPr="004F61D8">
        <w:rPr>
          <w:noProof w:val="0"/>
        </w:rPr>
        <w:t>Core</w:t>
      </w:r>
      <w:r w:rsidR="008F0414">
        <w:tab/>
        <w:t>To:RAN3</w:t>
      </w:r>
    </w:p>
    <w:p w14:paraId="4E7CC4E1" w14:textId="3F2F1240" w:rsidR="00C50D27" w:rsidRDefault="00C50D27" w:rsidP="00C50D27">
      <w:pPr>
        <w:pStyle w:val="Doc-text2"/>
      </w:pPr>
      <w:r>
        <w:t>Proposal 2: As there is no consensus, RAN2 don’t send reply LS to RAN3 on COUNT.</w:t>
      </w:r>
    </w:p>
    <w:p w14:paraId="49E69A7A" w14:textId="77777777" w:rsidR="00FC550E" w:rsidRDefault="00FC550E" w:rsidP="00FC550E">
      <w:pPr>
        <w:pStyle w:val="Doc-text2"/>
        <w:numPr>
          <w:ilvl w:val="0"/>
          <w:numId w:val="22"/>
        </w:numPr>
      </w:pPr>
      <w:r>
        <w:t>Huawei clarifies that COUNT value is not needed due to RAN3 progressing already.</w:t>
      </w:r>
    </w:p>
    <w:p w14:paraId="2EC10613" w14:textId="4EB860DB" w:rsidR="00FC550E" w:rsidRDefault="00FC550E" w:rsidP="00FC550E">
      <w:pPr>
        <w:pStyle w:val="Doc-text2"/>
        <w:numPr>
          <w:ilvl w:val="0"/>
          <w:numId w:val="22"/>
        </w:numPr>
      </w:pPr>
      <w:r>
        <w:t>Nokia thinks we shouldn’t assume what RAN3 did or didn’t. Should respond to questions.</w:t>
      </w:r>
    </w:p>
    <w:p w14:paraId="7330E29E" w14:textId="53834837" w:rsidR="00FC550E" w:rsidRDefault="00FC550E" w:rsidP="00FC550E">
      <w:pPr>
        <w:pStyle w:val="Doc-text2"/>
        <w:numPr>
          <w:ilvl w:val="0"/>
          <w:numId w:val="22"/>
        </w:numPr>
      </w:pPr>
      <w:r>
        <w:t>Intel thinks we didn’t discuss the details of this issue.</w:t>
      </w:r>
    </w:p>
    <w:p w14:paraId="0BDC0056" w14:textId="6B14D073" w:rsidR="00FC550E" w:rsidRDefault="00FC550E" w:rsidP="00FC550E">
      <w:pPr>
        <w:pStyle w:val="Doc-text2"/>
        <w:numPr>
          <w:ilvl w:val="0"/>
          <w:numId w:val="22"/>
        </w:numPr>
      </w:pPr>
      <w:r>
        <w:t>Qualcomm thinks we could just reply we haven’t concluded.</w:t>
      </w:r>
    </w:p>
    <w:p w14:paraId="188DC7DC" w14:textId="123914F9" w:rsidR="00FC550E" w:rsidRDefault="00FC550E" w:rsidP="00FC550E">
      <w:pPr>
        <w:pStyle w:val="Doc-text2"/>
      </w:pPr>
    </w:p>
    <w:p w14:paraId="32E643F6" w14:textId="46CA145A" w:rsidR="00FC550E" w:rsidRDefault="00FC550E" w:rsidP="00FC550E">
      <w:pPr>
        <w:pStyle w:val="Doc-text2"/>
      </w:pPr>
    </w:p>
    <w:p w14:paraId="517B8E52" w14:textId="160E5B30" w:rsidR="00FC550E" w:rsidRDefault="00FC550E" w:rsidP="00FC550E">
      <w:pPr>
        <w:pStyle w:val="EmailDiscussion"/>
      </w:pPr>
      <w:r>
        <w:t xml:space="preserve">[107bis#xx][LTE/NR] </w:t>
      </w:r>
      <w:r w:rsidRPr="00246C69">
        <w:rPr>
          <w:b w:val="0"/>
        </w:rPr>
        <w:t>LS to RAN3 on RAN2 agreements</w:t>
      </w:r>
      <w:r>
        <w:t xml:space="preserve"> (Huawei)</w:t>
      </w:r>
    </w:p>
    <w:p w14:paraId="0FE4CD6D" w14:textId="3DE5B032" w:rsidR="00FC550E" w:rsidRDefault="00FC550E" w:rsidP="00FC550E">
      <w:pPr>
        <w:pStyle w:val="EmailDiscussion2"/>
        <w:ind w:left="1619" w:firstLine="0"/>
      </w:pPr>
      <w:r>
        <w:t>Capture RAN2 agreements affecting RAN3 and discuss whether or what to include on COUNT as per RAN3 request earlier.</w:t>
      </w:r>
    </w:p>
    <w:p w14:paraId="2FA6373A" w14:textId="1C6954BE" w:rsidR="00FC550E" w:rsidRDefault="00FC550E" w:rsidP="00FC550E">
      <w:pPr>
        <w:pStyle w:val="EmailDiscussion2"/>
      </w:pPr>
      <w:r>
        <w:tab/>
        <w:t>Intended outcome: Approved LS to RAN3</w:t>
      </w:r>
    </w:p>
    <w:p w14:paraId="256B1673" w14:textId="7BDC2518" w:rsidR="00FC550E" w:rsidRDefault="00FC550E" w:rsidP="00FC550E">
      <w:pPr>
        <w:pStyle w:val="EmailDiscussion2"/>
      </w:pPr>
      <w:r>
        <w:tab/>
        <w:t xml:space="preserve">Deadline: 2 </w:t>
      </w:r>
      <w:proofErr w:type="gramStart"/>
      <w:r>
        <w:t>week</w:t>
      </w:r>
      <w:proofErr w:type="gramEnd"/>
      <w:r>
        <w:t xml:space="preserve"> </w:t>
      </w:r>
    </w:p>
    <w:p w14:paraId="11E9F015" w14:textId="56AC0C07" w:rsidR="00FC550E" w:rsidRDefault="00FC550E" w:rsidP="00FC550E">
      <w:pPr>
        <w:pStyle w:val="EmailDiscussion2"/>
      </w:pPr>
    </w:p>
    <w:p w14:paraId="21563D70" w14:textId="77777777" w:rsidR="00FC550E" w:rsidRPr="00FC550E" w:rsidRDefault="00FC550E" w:rsidP="00FC550E">
      <w:pPr>
        <w:pStyle w:val="Doc-text2"/>
      </w:pPr>
    </w:p>
    <w:p w14:paraId="3102287E" w14:textId="5759108E" w:rsidR="008F0414" w:rsidRDefault="008F0414" w:rsidP="00C50D27">
      <w:pPr>
        <w:pStyle w:val="Doc-text2"/>
      </w:pPr>
    </w:p>
    <w:p w14:paraId="0EDCFA58" w14:textId="77777777" w:rsidR="00C50D27" w:rsidRPr="008F0414" w:rsidRDefault="00C50D27" w:rsidP="00C50D27">
      <w:pPr>
        <w:pStyle w:val="Doc-text2"/>
      </w:pPr>
    </w:p>
    <w:p w14:paraId="1FE6F87A" w14:textId="77777777" w:rsidR="008F0414" w:rsidRDefault="008F0414" w:rsidP="008F0414">
      <w:pPr>
        <w:pStyle w:val="Comments"/>
      </w:pPr>
    </w:p>
    <w:p w14:paraId="4284BEE7" w14:textId="463808D2" w:rsidR="008F0414" w:rsidRDefault="00670E7B" w:rsidP="008F0414">
      <w:pPr>
        <w:pStyle w:val="Doc-title"/>
      </w:pPr>
      <w:hyperlink r:id="rId149" w:history="1">
        <w:r w:rsidR="000422FC">
          <w:rPr>
            <w:rStyle w:val="Hyperlink"/>
          </w:rPr>
          <w:t>R2-1913994</w:t>
        </w:r>
      </w:hyperlink>
      <w:r w:rsidR="008F0414">
        <w:tab/>
      </w:r>
      <w:bookmarkStart w:id="31" w:name="OLE_LINK8"/>
      <w:r w:rsidR="008F0414">
        <w:t>Result of offline discussion</w:t>
      </w:r>
      <w:r w:rsidR="007671A0">
        <w:t xml:space="preserve"> </w:t>
      </w:r>
      <w:r w:rsidR="008F0414">
        <w:t xml:space="preserve">109 </w:t>
      </w:r>
      <w:r w:rsidR="00004429">
        <w:t xml:space="preserve">on </w:t>
      </w:r>
      <w:r w:rsidR="008F0414">
        <w:t xml:space="preserve">RAN2 agreements </w:t>
      </w:r>
      <w:r w:rsidR="00004429">
        <w:t xml:space="preserve">for interruption reduction </w:t>
      </w:r>
      <w:r w:rsidR="008F0414">
        <w:t>feature name</w:t>
      </w:r>
      <w:r w:rsidR="008F0414">
        <w:tab/>
        <w:t>Huawei</w:t>
      </w:r>
      <w:bookmarkEnd w:id="31"/>
      <w:r w:rsidR="008F0414">
        <w:tab/>
        <w:t>discussion</w:t>
      </w:r>
      <w:r w:rsidR="008F0414">
        <w:tab/>
        <w:t>Rel-16</w:t>
      </w:r>
      <w:r w:rsidR="008F0414">
        <w:tab/>
        <w:t xml:space="preserve">LTE_feMob-Core, </w:t>
      </w:r>
      <w:r w:rsidR="008F0414" w:rsidRPr="00AE3A2C">
        <w:rPr>
          <w:noProof w:val="0"/>
        </w:rPr>
        <w:t>NR_Mob_enh-</w:t>
      </w:r>
      <w:r w:rsidR="008F0414" w:rsidRPr="004F61D8">
        <w:rPr>
          <w:noProof w:val="0"/>
        </w:rPr>
        <w:t>Core</w:t>
      </w:r>
    </w:p>
    <w:p w14:paraId="1E84621E" w14:textId="405B73D2" w:rsidR="00C50D27" w:rsidRDefault="00C50D27" w:rsidP="00C50D27">
      <w:pPr>
        <w:pStyle w:val="Doc-text2"/>
        <w:pBdr>
          <w:top w:val="single" w:sz="4" w:space="1" w:color="auto"/>
          <w:left w:val="single" w:sz="4" w:space="4" w:color="auto"/>
          <w:bottom w:val="single" w:sz="4" w:space="1" w:color="auto"/>
          <w:right w:val="single" w:sz="4" w:space="4" w:color="auto"/>
        </w:pBdr>
      </w:pPr>
      <w:r>
        <w:t>Agreements</w:t>
      </w:r>
    </w:p>
    <w:p w14:paraId="7A8B6818" w14:textId="04C2CDBD" w:rsidR="00C50D27" w:rsidRDefault="00C50D27" w:rsidP="00C50D27">
      <w:pPr>
        <w:pStyle w:val="Doc-text2"/>
        <w:pBdr>
          <w:top w:val="single" w:sz="4" w:space="1" w:color="auto"/>
          <w:left w:val="single" w:sz="4" w:space="4" w:color="auto"/>
          <w:bottom w:val="single" w:sz="4" w:space="1" w:color="auto"/>
          <w:right w:val="single" w:sz="4" w:space="4" w:color="auto"/>
        </w:pBdr>
      </w:pPr>
      <w:r>
        <w:t>1</w:t>
      </w:r>
      <w:r>
        <w:tab/>
        <w:t xml:space="preserve">RAN2 adopts DAPS HO as the feature name used in all running CRs and LSs. </w:t>
      </w:r>
    </w:p>
    <w:p w14:paraId="75C6D335" w14:textId="67A17EFA" w:rsidR="00C50D27" w:rsidRDefault="00C50D27" w:rsidP="00C50D27">
      <w:pPr>
        <w:pStyle w:val="Doc-text2"/>
      </w:pPr>
    </w:p>
    <w:p w14:paraId="51C219F6" w14:textId="77777777" w:rsidR="008F0414" w:rsidRPr="00892137" w:rsidRDefault="008F0414" w:rsidP="008F0414">
      <w:pPr>
        <w:pStyle w:val="Doc-text2"/>
        <w:ind w:left="0" w:firstLine="0"/>
      </w:pPr>
    </w:p>
    <w:p w14:paraId="04A2A949" w14:textId="2EC4EE24" w:rsidR="009A595C" w:rsidRDefault="00670E7B" w:rsidP="009A595C">
      <w:pPr>
        <w:pStyle w:val="Doc-title"/>
      </w:pPr>
      <w:hyperlink r:id="rId150" w:history="1">
        <w:r w:rsidR="000422FC">
          <w:rPr>
            <w:rStyle w:val="Hyperlink"/>
          </w:rPr>
          <w:t>R2-1913726</w:t>
        </w:r>
      </w:hyperlink>
      <w:r w:rsidR="009A595C">
        <w:tab/>
        <w:t>Draft CR for 36.323 on supporting DAPS handover</w:t>
      </w:r>
      <w:r w:rsidR="009A595C">
        <w:tab/>
        <w:t>Huawei, HiSilicon, Mediatek Inc.</w:t>
      </w:r>
      <w:r w:rsidR="009A595C">
        <w:tab/>
        <w:t>draftCR</w:t>
      </w:r>
      <w:r w:rsidR="009A595C">
        <w:tab/>
        <w:t>Rel-16</w:t>
      </w:r>
      <w:r w:rsidR="009A595C">
        <w:tab/>
        <w:t>36.323</w:t>
      </w:r>
      <w:r w:rsidR="009A595C">
        <w:tab/>
        <w:t>15.4.0</w:t>
      </w:r>
      <w:r w:rsidR="009A595C">
        <w:tab/>
        <w:t>LTE_feMob-Core</w:t>
      </w:r>
    </w:p>
    <w:p w14:paraId="6F4517E7" w14:textId="396F30D9" w:rsidR="009A595C" w:rsidRDefault="00670E7B" w:rsidP="009A595C">
      <w:pPr>
        <w:pStyle w:val="Doc-title"/>
      </w:pPr>
      <w:hyperlink r:id="rId151" w:history="1">
        <w:r w:rsidR="000422FC">
          <w:rPr>
            <w:rStyle w:val="Hyperlink"/>
          </w:rPr>
          <w:t>R2-1913727</w:t>
        </w:r>
      </w:hyperlink>
      <w:r w:rsidR="009A595C">
        <w:tab/>
        <w:t>Draft CR for 38.323 on supporting DAPS handover</w:t>
      </w:r>
      <w:r w:rsidR="009A595C">
        <w:tab/>
        <w:t>Huawei, HiSilicon, Mediatek Inc.</w:t>
      </w:r>
      <w:r w:rsidR="009A595C">
        <w:tab/>
        <w:t>draftCR</w:t>
      </w:r>
      <w:r w:rsidR="009A595C">
        <w:tab/>
        <w:t>Rel-16</w:t>
      </w:r>
      <w:r w:rsidR="009A595C">
        <w:tab/>
        <w:t>38.323</w:t>
      </w:r>
      <w:r w:rsidR="009A595C">
        <w:tab/>
        <w:t>15.6.0</w:t>
      </w:r>
      <w:r w:rsidR="009A595C">
        <w:tab/>
        <w:t>LTE_feMob-Core</w:t>
      </w:r>
    </w:p>
    <w:p w14:paraId="79B1C2FB" w14:textId="3DCBF2BB" w:rsidR="00036166" w:rsidRDefault="00036166" w:rsidP="00036166">
      <w:pPr>
        <w:pStyle w:val="Doc-text2"/>
      </w:pPr>
    </w:p>
    <w:p w14:paraId="341E9D60" w14:textId="4DC96FAD" w:rsidR="00036166" w:rsidRDefault="00036166" w:rsidP="00036166">
      <w:pPr>
        <w:pStyle w:val="EmailDiscussion"/>
      </w:pPr>
      <w:r>
        <w:t>[107bis#xx][NR] Running LTE and NR PDCP CRs for NR mobility (Huawei)</w:t>
      </w:r>
    </w:p>
    <w:p w14:paraId="15884006" w14:textId="77777777" w:rsidR="00036166" w:rsidRDefault="00036166" w:rsidP="00036166">
      <w:pPr>
        <w:pStyle w:val="EmailDiscussion2"/>
        <w:ind w:left="1619" w:firstLine="0"/>
      </w:pPr>
      <w:r>
        <w:t>Update running CR based on this meeting’s agreements (not including conditional PSCell aspects).</w:t>
      </w:r>
    </w:p>
    <w:p w14:paraId="270CD8FC" w14:textId="2348C30B" w:rsidR="00036166" w:rsidRDefault="00036166" w:rsidP="00036166">
      <w:pPr>
        <w:pStyle w:val="EmailDiscussion2"/>
      </w:pPr>
      <w:r>
        <w:tab/>
        <w:t>Intended outcome: Endorsed running CRs</w:t>
      </w:r>
    </w:p>
    <w:p w14:paraId="32ECF4DE" w14:textId="41277F3B" w:rsidR="00036166" w:rsidRDefault="00036166" w:rsidP="00036166">
      <w:pPr>
        <w:pStyle w:val="EmailDiscussion2"/>
      </w:pPr>
      <w:r>
        <w:tab/>
        <w:t>Deadline:  Until next meeting</w:t>
      </w:r>
    </w:p>
    <w:p w14:paraId="1EAD25B9" w14:textId="738CE686" w:rsidR="00036166" w:rsidRDefault="00036166" w:rsidP="00036166">
      <w:pPr>
        <w:pStyle w:val="Doc-text2"/>
      </w:pPr>
    </w:p>
    <w:p w14:paraId="7F7484FB" w14:textId="77777777" w:rsidR="00036166" w:rsidRPr="00036166" w:rsidRDefault="00036166" w:rsidP="00036166">
      <w:pPr>
        <w:pStyle w:val="Doc-text2"/>
      </w:pPr>
    </w:p>
    <w:p w14:paraId="48B2F693" w14:textId="65FC5FD1" w:rsidR="009A595C" w:rsidRDefault="00670E7B" w:rsidP="009A595C">
      <w:pPr>
        <w:pStyle w:val="Doc-title"/>
      </w:pPr>
      <w:hyperlink r:id="rId152" w:history="1">
        <w:r w:rsidR="000422FC">
          <w:rPr>
            <w:rStyle w:val="Hyperlink"/>
          </w:rPr>
          <w:t>R2-1913728</w:t>
        </w:r>
      </w:hyperlink>
      <w:r w:rsidR="009A595C">
        <w:tab/>
        <w:t>Draft LS on UL data forwarding and COUNT initialization</w:t>
      </w:r>
      <w:r w:rsidR="009A595C">
        <w:tab/>
        <w:t>Huawei, HiSilicon, Mediatek Inc.</w:t>
      </w:r>
      <w:r w:rsidR="009A595C">
        <w:tab/>
        <w:t>LS out</w:t>
      </w:r>
      <w:r w:rsidR="009A595C">
        <w:tab/>
        <w:t>Rel-16</w:t>
      </w:r>
      <w:r w:rsidR="009A595C">
        <w:tab/>
        <w:t>LTE_feMob-Core</w:t>
      </w:r>
      <w:r w:rsidR="009A595C">
        <w:tab/>
        <w:t>To:RAN3</w:t>
      </w:r>
    </w:p>
    <w:p w14:paraId="72CBE3EF" w14:textId="600FD8CD" w:rsidR="009A595C" w:rsidRDefault="009A595C" w:rsidP="003108F8">
      <w:pPr>
        <w:pStyle w:val="Comments"/>
      </w:pPr>
    </w:p>
    <w:p w14:paraId="5AFD1433" w14:textId="39FCDFAA" w:rsidR="009A595C" w:rsidRDefault="009A595C" w:rsidP="003108F8">
      <w:pPr>
        <w:pStyle w:val="Comments"/>
      </w:pPr>
    </w:p>
    <w:p w14:paraId="351D4F41" w14:textId="324B81B7" w:rsidR="009A595C" w:rsidRDefault="009A595C" w:rsidP="003108F8">
      <w:pPr>
        <w:pStyle w:val="Comments"/>
      </w:pPr>
      <w:r>
        <w:t>Bearer handling:</w:t>
      </w:r>
    </w:p>
    <w:p w14:paraId="144BC0B8" w14:textId="76FFBBA6" w:rsidR="009A595C" w:rsidRDefault="00670E7B" w:rsidP="009A595C">
      <w:pPr>
        <w:pStyle w:val="Doc-title"/>
        <w:rPr>
          <w:rStyle w:val="Hyperlink"/>
        </w:rPr>
      </w:pPr>
      <w:hyperlink r:id="rId153" w:history="1">
        <w:r w:rsidR="000422FC">
          <w:rPr>
            <w:rStyle w:val="Hyperlink"/>
          </w:rPr>
          <w:t>R2-1912968</w:t>
        </w:r>
      </w:hyperlink>
      <w:r w:rsidR="009A595C">
        <w:tab/>
        <w:t>Bearer handling for RUDI during HO with DAPS</w:t>
      </w:r>
      <w:r w:rsidR="009A595C">
        <w:tab/>
        <w:t>Mediatek Inc.,  Intel Corporation, Qualcomm Incorporated,Charter Communications, Apple</w:t>
      </w:r>
      <w:r w:rsidR="009A595C">
        <w:tab/>
        <w:t>discussion</w:t>
      </w:r>
      <w:r w:rsidR="009A595C">
        <w:tab/>
      </w:r>
      <w:hyperlink r:id="rId154" w:history="1">
        <w:r w:rsidR="000422FC">
          <w:rPr>
            <w:rStyle w:val="Hyperlink"/>
          </w:rPr>
          <w:t>R2-1909180</w:t>
        </w:r>
      </w:hyperlink>
    </w:p>
    <w:p w14:paraId="4BCEC8D7" w14:textId="56FBAB8F" w:rsidR="004F017C" w:rsidRDefault="004F017C" w:rsidP="004F017C">
      <w:pPr>
        <w:pStyle w:val="Doc-text2"/>
      </w:pPr>
    </w:p>
    <w:p w14:paraId="0FF1636B" w14:textId="7AC70EC6" w:rsidR="004F017C" w:rsidRPr="004F017C" w:rsidRDefault="004F017C" w:rsidP="00A13E50">
      <w:pPr>
        <w:pStyle w:val="Doc-text2"/>
        <w:pBdr>
          <w:top w:val="single" w:sz="4" w:space="1" w:color="auto"/>
          <w:left w:val="single" w:sz="4" w:space="4" w:color="auto"/>
          <w:bottom w:val="single" w:sz="4" w:space="1" w:color="auto"/>
          <w:right w:val="single" w:sz="4" w:space="4" w:color="auto"/>
        </w:pBdr>
      </w:pPr>
      <w:r>
        <w:t>Agreements</w:t>
      </w:r>
      <w:r w:rsidR="00A13E50">
        <w:t xml:space="preserve"> for LTE and NR</w:t>
      </w:r>
    </w:p>
    <w:p w14:paraId="004418EC" w14:textId="4F7CD56C" w:rsidR="00497368" w:rsidRDefault="004F017C" w:rsidP="00A13E50">
      <w:pPr>
        <w:pStyle w:val="Doc-text2"/>
        <w:pBdr>
          <w:top w:val="single" w:sz="4" w:space="1" w:color="auto"/>
          <w:left w:val="single" w:sz="4" w:space="4" w:color="auto"/>
          <w:bottom w:val="single" w:sz="4" w:space="1" w:color="auto"/>
          <w:right w:val="single" w:sz="4" w:space="4" w:color="auto"/>
        </w:pBdr>
      </w:pPr>
      <w:r>
        <w:t>1</w:t>
      </w:r>
      <w:r>
        <w:tab/>
        <w:t>For each DRB configured with DAPS, upon reception of handover command with DAPS, UE establishes a RLC entity</w:t>
      </w:r>
      <w:r w:rsidR="00497368" w:rsidRPr="00497368">
        <w:rPr>
          <w:highlight w:val="yellow"/>
        </w:rPr>
        <w:t>, MAC entity</w:t>
      </w:r>
      <w:r>
        <w:t xml:space="preserve"> and an associated DTCH logical channel for the target cell. UE keeps the RLC bearer configuration for the source cell. </w:t>
      </w:r>
    </w:p>
    <w:p w14:paraId="4DEFC72E" w14:textId="6C1FB1E4" w:rsidR="00497368" w:rsidRDefault="004F017C" w:rsidP="00A13E50">
      <w:pPr>
        <w:pStyle w:val="Doc-text2"/>
        <w:pBdr>
          <w:top w:val="single" w:sz="4" w:space="1" w:color="auto"/>
          <w:left w:val="single" w:sz="4" w:space="4" w:color="auto"/>
          <w:bottom w:val="single" w:sz="4" w:space="1" w:color="auto"/>
          <w:right w:val="single" w:sz="4" w:space="4" w:color="auto"/>
        </w:pBdr>
      </w:pPr>
      <w:r>
        <w:t>2</w:t>
      </w:r>
      <w:r>
        <w:tab/>
      </w:r>
      <w:r w:rsidR="00497368" w:rsidRPr="00497368">
        <w:rPr>
          <w:highlight w:val="yellow"/>
        </w:rPr>
        <w:t>For DRBs,</w:t>
      </w:r>
      <w:r w:rsidR="00497368">
        <w:t xml:space="preserve"> u</w:t>
      </w:r>
      <w:r>
        <w:t xml:space="preserve">pon reception of handover command with DAPS, UE reconfigures the PDCP entity for DAPS instead of performing PDCP re-establishment. </w:t>
      </w:r>
    </w:p>
    <w:p w14:paraId="20B7AB9B" w14:textId="1E281FF0" w:rsidR="004F017C" w:rsidRDefault="004F017C" w:rsidP="00A13E50">
      <w:pPr>
        <w:pStyle w:val="Doc-text2"/>
        <w:pBdr>
          <w:top w:val="single" w:sz="4" w:space="1" w:color="auto"/>
          <w:left w:val="single" w:sz="4" w:space="4" w:color="auto"/>
          <w:bottom w:val="single" w:sz="4" w:space="1" w:color="auto"/>
          <w:right w:val="single" w:sz="4" w:space="4" w:color="auto"/>
        </w:pBdr>
      </w:pPr>
      <w:r>
        <w:t>3</w:t>
      </w:r>
      <w:r>
        <w:tab/>
        <w:t xml:space="preserve">Upon reception of handover command with DAPS, UE associates the RLC entities with the security configurations and the ROHC profiles of PDCP configured by the source cell and the target cell respectively. </w:t>
      </w:r>
    </w:p>
    <w:p w14:paraId="6F4DB93C" w14:textId="58E35AB8" w:rsidR="004F017C" w:rsidRDefault="00A13E50" w:rsidP="00A13E50">
      <w:pPr>
        <w:pStyle w:val="Doc-text2"/>
        <w:pBdr>
          <w:top w:val="single" w:sz="4" w:space="1" w:color="auto"/>
          <w:left w:val="single" w:sz="4" w:space="4" w:color="auto"/>
          <w:bottom w:val="single" w:sz="4" w:space="1" w:color="auto"/>
          <w:right w:val="single" w:sz="4" w:space="4" w:color="auto"/>
        </w:pBdr>
      </w:pPr>
      <w:r>
        <w:t>4</w:t>
      </w:r>
      <w:r w:rsidR="004F017C">
        <w:tab/>
        <w:t xml:space="preserve">Upon release of the source cell, UE releases the physical channel configuration; reset MAC of the source cell and release the </w:t>
      </w:r>
      <w:r>
        <w:t xml:space="preserve">source </w:t>
      </w:r>
      <w:r w:rsidR="004F017C">
        <w:t>MAC configuration; release all RLC entities and logical channels associated to the source cell.</w:t>
      </w:r>
    </w:p>
    <w:p w14:paraId="461C2B5B" w14:textId="77777777" w:rsidR="00A13E50" w:rsidRDefault="00A13E50" w:rsidP="004F017C">
      <w:pPr>
        <w:pStyle w:val="Doc-text2"/>
      </w:pPr>
    </w:p>
    <w:p w14:paraId="00BE4B2B" w14:textId="251C34A4" w:rsidR="004F017C" w:rsidRDefault="004F017C" w:rsidP="004F017C">
      <w:pPr>
        <w:pStyle w:val="Doc-text2"/>
      </w:pPr>
      <w:r>
        <w:t>Discussion</w:t>
      </w:r>
    </w:p>
    <w:p w14:paraId="582CE982" w14:textId="5AB33B2D" w:rsidR="00497368" w:rsidRDefault="00497368" w:rsidP="004F017C">
      <w:pPr>
        <w:pStyle w:val="Doc-text2"/>
      </w:pPr>
      <w:r>
        <w:t>Proposal 1:</w:t>
      </w:r>
    </w:p>
    <w:p w14:paraId="28F21D71" w14:textId="7F1C7617" w:rsidR="00497368" w:rsidRDefault="00497368" w:rsidP="00497368">
      <w:pPr>
        <w:pStyle w:val="Doc-text2"/>
        <w:numPr>
          <w:ilvl w:val="0"/>
          <w:numId w:val="22"/>
        </w:numPr>
      </w:pPr>
      <w:r>
        <w:t>Intel thinks we should also create target MAC entity.</w:t>
      </w:r>
    </w:p>
    <w:p w14:paraId="6E7B99F9" w14:textId="6E565EBC" w:rsidR="004F017C" w:rsidRDefault="004F017C" w:rsidP="004F017C">
      <w:pPr>
        <w:pStyle w:val="Doc-text2"/>
      </w:pPr>
      <w:r>
        <w:t>Proposal 2</w:t>
      </w:r>
    </w:p>
    <w:p w14:paraId="3F55ADED" w14:textId="3F1EDCA3" w:rsidR="004F017C" w:rsidRDefault="004F017C" w:rsidP="004F017C">
      <w:pPr>
        <w:pStyle w:val="Doc-text2"/>
        <w:numPr>
          <w:ilvl w:val="0"/>
          <w:numId w:val="22"/>
        </w:numPr>
      </w:pPr>
      <w:r>
        <w:t>LGE wonders if this is only for DRB. Mtek clarifies that’s correct understanding, SRBs are not considered.</w:t>
      </w:r>
    </w:p>
    <w:p w14:paraId="1E033A8D" w14:textId="74DCAC61" w:rsidR="004F017C" w:rsidRDefault="004F017C" w:rsidP="004F017C">
      <w:pPr>
        <w:pStyle w:val="Doc-text2"/>
        <w:numPr>
          <w:ilvl w:val="0"/>
          <w:numId w:val="22"/>
        </w:numPr>
      </w:pPr>
      <w:r>
        <w:t>CATT wonders what this means: Do we have two versions of PDCP? Mtek clarifies this is not the case and is mainly about UE modelling.</w:t>
      </w:r>
    </w:p>
    <w:p w14:paraId="50CE012B" w14:textId="3C2BE60C" w:rsidR="004F017C" w:rsidRDefault="004F017C" w:rsidP="004F017C">
      <w:pPr>
        <w:pStyle w:val="Doc-text2"/>
        <w:numPr>
          <w:ilvl w:val="0"/>
          <w:numId w:val="22"/>
        </w:numPr>
      </w:pPr>
      <w:r>
        <w:t xml:space="preserve">Futurewei wonders how we handle dual functions within single PDCP. </w:t>
      </w:r>
    </w:p>
    <w:p w14:paraId="36E55D9E" w14:textId="416D5434" w:rsidR="004F017C" w:rsidRDefault="00497368" w:rsidP="004F017C">
      <w:pPr>
        <w:pStyle w:val="Doc-text2"/>
      </w:pPr>
      <w:r>
        <w:t>Proposal 4:</w:t>
      </w:r>
    </w:p>
    <w:p w14:paraId="1A442EA7" w14:textId="6383A0F0" w:rsidR="00497368" w:rsidRDefault="00497368" w:rsidP="00497368">
      <w:pPr>
        <w:pStyle w:val="Doc-text2"/>
        <w:numPr>
          <w:ilvl w:val="0"/>
          <w:numId w:val="22"/>
        </w:numPr>
      </w:pPr>
      <w:r>
        <w:t>vivo thinks UE could autonomosly release the source link. Huawei thinks we first need to agree whether there is a source cell indication of release. Nokia thinks this is only UE behaviour.</w:t>
      </w:r>
    </w:p>
    <w:p w14:paraId="4BC21298" w14:textId="2D0CBB52" w:rsidR="00497368" w:rsidRDefault="00497368" w:rsidP="00497368">
      <w:pPr>
        <w:pStyle w:val="Doc-text2"/>
        <w:numPr>
          <w:ilvl w:val="0"/>
          <w:numId w:val="22"/>
        </w:numPr>
      </w:pPr>
      <w:r>
        <w:t>Samsung thinks we should first discuss release of source configuration.</w:t>
      </w:r>
    </w:p>
    <w:p w14:paraId="5C7B054A" w14:textId="47610D7D" w:rsidR="00A13E50" w:rsidRDefault="00A13E50" w:rsidP="00A13E50">
      <w:pPr>
        <w:pStyle w:val="Doc-text2"/>
        <w:ind w:left="1259" w:firstLine="0"/>
      </w:pPr>
      <w:r>
        <w:t>Proposal 5:</w:t>
      </w:r>
    </w:p>
    <w:p w14:paraId="714F4AA6" w14:textId="75A269D8" w:rsidR="00A13E50" w:rsidRDefault="00A13E50" w:rsidP="00A13E50">
      <w:pPr>
        <w:pStyle w:val="Doc-text2"/>
        <w:numPr>
          <w:ilvl w:val="0"/>
          <w:numId w:val="22"/>
        </w:numPr>
      </w:pPr>
      <w:r>
        <w:t>vivo asks why we don’t reset MAC: Intel clarifies this is similar to inter-RAT HO. No need to reset if the MAC is gone.</w:t>
      </w:r>
    </w:p>
    <w:p w14:paraId="32FF2A0B" w14:textId="77777777" w:rsidR="004F017C" w:rsidRPr="004F017C" w:rsidRDefault="004F017C" w:rsidP="004F017C">
      <w:pPr>
        <w:pStyle w:val="Doc-text2"/>
      </w:pPr>
    </w:p>
    <w:p w14:paraId="32731201" w14:textId="6DA9F6BC" w:rsidR="00CD1834" w:rsidRDefault="00670E7B" w:rsidP="00CD1834">
      <w:pPr>
        <w:pStyle w:val="Doc-title"/>
      </w:pPr>
      <w:hyperlink r:id="rId155" w:history="1">
        <w:r w:rsidR="000422FC">
          <w:rPr>
            <w:rStyle w:val="Hyperlink"/>
          </w:rPr>
          <w:t>R2-1913795</w:t>
        </w:r>
      </w:hyperlink>
      <w:r w:rsidR="00CD1834">
        <w:tab/>
        <w:t>PDCP/RLC Re-establishment in DAPS Handover</w:t>
      </w:r>
      <w:r w:rsidR="00CD1834">
        <w:tab/>
        <w:t>ETRI</w:t>
      </w:r>
      <w:r w:rsidR="00CD1834">
        <w:tab/>
        <w:t>discussion</w:t>
      </w:r>
      <w:r w:rsidR="00CD1834">
        <w:tab/>
        <w:t>Rel-16</w:t>
      </w:r>
      <w:r w:rsidR="00CD1834">
        <w:tab/>
        <w:t>NR_Mob_enh-Core</w:t>
      </w:r>
    </w:p>
    <w:p w14:paraId="12D33A58" w14:textId="7F1CA847" w:rsidR="00CD1834" w:rsidRDefault="00670E7B" w:rsidP="00CD1834">
      <w:pPr>
        <w:pStyle w:val="Doc-title"/>
      </w:pPr>
      <w:hyperlink r:id="rId156" w:history="1">
        <w:r w:rsidR="000422FC">
          <w:rPr>
            <w:rStyle w:val="Hyperlink"/>
          </w:rPr>
          <w:t>R2-1913203</w:t>
        </w:r>
      </w:hyperlink>
      <w:r w:rsidR="00CD1834">
        <w:tab/>
        <w:t>Considerations on user plane for DAPS</w:t>
      </w:r>
      <w:r w:rsidR="00CD1834">
        <w:tab/>
        <w:t>Huawei, HiSilicon</w:t>
      </w:r>
      <w:r w:rsidR="00CD1834">
        <w:tab/>
        <w:t>discussion</w:t>
      </w:r>
      <w:r w:rsidR="00CD1834">
        <w:tab/>
        <w:t>Rel-16</w:t>
      </w:r>
      <w:r w:rsidR="00CD1834">
        <w:tab/>
        <w:t>LTE_feMob-Core</w:t>
      </w:r>
    </w:p>
    <w:p w14:paraId="14FEF6B8" w14:textId="77777777" w:rsidR="009A595C" w:rsidRDefault="009A595C" w:rsidP="003108F8">
      <w:pPr>
        <w:pStyle w:val="Comments"/>
      </w:pPr>
    </w:p>
    <w:p w14:paraId="7B858269" w14:textId="0EBEC20F" w:rsidR="009A595C" w:rsidRPr="003108F8" w:rsidRDefault="009A595C" w:rsidP="009A595C">
      <w:pPr>
        <w:pStyle w:val="Comments"/>
      </w:pPr>
      <w:r>
        <w:t>Data forwarding</w:t>
      </w:r>
    </w:p>
    <w:p w14:paraId="4480035C" w14:textId="5C70A60E" w:rsidR="00CD1834" w:rsidRDefault="00670E7B" w:rsidP="00CD1834">
      <w:pPr>
        <w:pStyle w:val="Doc-title"/>
      </w:pPr>
      <w:hyperlink r:id="rId157" w:history="1">
        <w:r w:rsidR="000422FC">
          <w:rPr>
            <w:rStyle w:val="Hyperlink"/>
          </w:rPr>
          <w:t>R2-1913157</w:t>
        </w:r>
      </w:hyperlink>
      <w:r w:rsidR="00CD1834">
        <w:tab/>
        <w:t>On early data forwarding and per-DRB eMBB Handover</w:t>
      </w:r>
      <w:r w:rsidR="00CD1834">
        <w:tab/>
        <w:t>Nokia, Nokia Shanghai Bell</w:t>
      </w:r>
      <w:r w:rsidR="00CD1834">
        <w:tab/>
        <w:t>discussion</w:t>
      </w:r>
      <w:r w:rsidR="00CD1834">
        <w:tab/>
        <w:t>Rel-16</w:t>
      </w:r>
      <w:r w:rsidR="00CD1834">
        <w:tab/>
        <w:t>LTE_feMob-Core</w:t>
      </w:r>
    </w:p>
    <w:p w14:paraId="12BD0664" w14:textId="6ACE1D96" w:rsidR="00ED216D" w:rsidRPr="00561D8B" w:rsidRDefault="00670E7B" w:rsidP="00ED216D">
      <w:pPr>
        <w:pStyle w:val="Doc-title"/>
      </w:pPr>
      <w:hyperlink r:id="rId158" w:history="1">
        <w:r w:rsidR="000422FC">
          <w:rPr>
            <w:rStyle w:val="Hyperlink"/>
          </w:rPr>
          <w:t>R2-1913800</w:t>
        </w:r>
      </w:hyperlink>
      <w:r w:rsidR="00ED216D">
        <w:tab/>
        <w:t>On the need of earlier packet forwarding</w:t>
      </w:r>
      <w:r w:rsidR="00ED216D">
        <w:tab/>
        <w:t>LG Electronics France</w:t>
      </w:r>
      <w:r w:rsidR="00ED216D">
        <w:tab/>
        <w:t>discussion</w:t>
      </w:r>
      <w:r w:rsidR="00ED216D">
        <w:tab/>
        <w:t>NR_Mob_enh-</w:t>
      </w:r>
      <w:r w:rsidR="00ED216D" w:rsidRPr="00561D8B">
        <w:t>Core</w:t>
      </w:r>
    </w:p>
    <w:p w14:paraId="78AAD482" w14:textId="77777777" w:rsidR="00ED216D" w:rsidRPr="00561D8B" w:rsidRDefault="00ED216D" w:rsidP="00ED216D">
      <w:pPr>
        <w:pStyle w:val="Doc-title"/>
        <w:rPr>
          <w:i/>
        </w:rPr>
      </w:pPr>
      <w:r w:rsidRPr="00561D8B">
        <w:rPr>
          <w:i/>
        </w:rPr>
        <w:tab/>
        <w:t>(moved from 6.9.2)</w:t>
      </w:r>
    </w:p>
    <w:p w14:paraId="0EA5673A" w14:textId="23199C06" w:rsidR="00ED216D" w:rsidRPr="00561D8B" w:rsidRDefault="00670E7B" w:rsidP="00ED216D">
      <w:pPr>
        <w:pStyle w:val="Doc-title"/>
      </w:pPr>
      <w:hyperlink r:id="rId159" w:history="1">
        <w:r w:rsidR="000422FC">
          <w:rPr>
            <w:rStyle w:val="Hyperlink"/>
          </w:rPr>
          <w:t>R2-1912783</w:t>
        </w:r>
      </w:hyperlink>
      <w:r w:rsidR="00ED216D" w:rsidRPr="00561D8B">
        <w:tab/>
        <w:t>DL data forwarding in DAPS based RUDI HO</w:t>
      </w:r>
      <w:r w:rsidR="00ED216D" w:rsidRPr="00561D8B">
        <w:tab/>
        <w:t>Intel Corporation</w:t>
      </w:r>
      <w:r w:rsidR="00ED216D" w:rsidRPr="00561D8B">
        <w:tab/>
        <w:t>discussion</w:t>
      </w:r>
      <w:r w:rsidR="00ED216D" w:rsidRPr="00561D8B">
        <w:tab/>
        <w:t>Rel-16</w:t>
      </w:r>
      <w:r w:rsidR="00ED216D" w:rsidRPr="00561D8B">
        <w:tab/>
        <w:t>LTE_feMob-Core, NR_Mob_enh-Core</w:t>
      </w:r>
    </w:p>
    <w:p w14:paraId="7A75C7E6" w14:textId="77777777" w:rsidR="00ED216D" w:rsidRPr="00561D8B" w:rsidRDefault="00ED216D" w:rsidP="00ED216D">
      <w:pPr>
        <w:pStyle w:val="Doc-title"/>
        <w:rPr>
          <w:i/>
        </w:rPr>
      </w:pPr>
      <w:r w:rsidRPr="00561D8B">
        <w:rPr>
          <w:i/>
        </w:rPr>
        <w:tab/>
        <w:t>(moved from 7.3.2.3)</w:t>
      </w:r>
    </w:p>
    <w:p w14:paraId="346E445C" w14:textId="30A89DE9" w:rsidR="00ED216D" w:rsidRPr="00561D8B" w:rsidRDefault="00670E7B" w:rsidP="00ED216D">
      <w:pPr>
        <w:pStyle w:val="Doc-title"/>
      </w:pPr>
      <w:hyperlink r:id="rId160" w:history="1">
        <w:r w:rsidR="000422FC">
          <w:rPr>
            <w:rStyle w:val="Hyperlink"/>
          </w:rPr>
          <w:t>R2-1913796</w:t>
        </w:r>
      </w:hyperlink>
      <w:r w:rsidR="00ED216D" w:rsidRPr="00561D8B">
        <w:tab/>
        <w:t>Data Forwarding Options and Interruption Time</w:t>
      </w:r>
      <w:r w:rsidR="00ED216D" w:rsidRPr="00561D8B">
        <w:tab/>
        <w:t>ETRI</w:t>
      </w:r>
      <w:r w:rsidR="00ED216D" w:rsidRPr="00561D8B">
        <w:tab/>
        <w:t>discussion</w:t>
      </w:r>
      <w:r w:rsidR="00ED216D" w:rsidRPr="00561D8B">
        <w:tab/>
        <w:t>Rel-16</w:t>
      </w:r>
      <w:r w:rsidR="00ED216D" w:rsidRPr="00561D8B">
        <w:tab/>
        <w:t>NR_Mob_enh-Core</w:t>
      </w:r>
      <w:r w:rsidR="00ED216D" w:rsidRPr="00561D8B">
        <w:tab/>
      </w:r>
      <w:hyperlink r:id="rId161" w:history="1">
        <w:r w:rsidR="000422FC">
          <w:rPr>
            <w:rStyle w:val="Hyperlink"/>
          </w:rPr>
          <w:t>R2-1909233</w:t>
        </w:r>
      </w:hyperlink>
    </w:p>
    <w:p w14:paraId="52441CE8" w14:textId="02952892" w:rsidR="00CD1834" w:rsidRPr="00561D8B" w:rsidRDefault="00670E7B" w:rsidP="00CD1834">
      <w:pPr>
        <w:pStyle w:val="Doc-title"/>
      </w:pPr>
      <w:hyperlink r:id="rId162" w:history="1">
        <w:r w:rsidR="000422FC">
          <w:rPr>
            <w:rStyle w:val="Hyperlink"/>
          </w:rPr>
          <w:t>R2-1912354</w:t>
        </w:r>
      </w:hyperlink>
      <w:r w:rsidR="00CD1834" w:rsidRPr="00561D8B">
        <w:tab/>
        <w:t>Data forwarding in RUDI HO</w:t>
      </w:r>
      <w:r w:rsidR="00CD1834" w:rsidRPr="00561D8B">
        <w:tab/>
        <w:t>Ericsson</w:t>
      </w:r>
      <w:r w:rsidR="00CD1834" w:rsidRPr="00561D8B">
        <w:tab/>
        <w:t>discussion</w:t>
      </w:r>
      <w:r w:rsidR="00CD1834" w:rsidRPr="00561D8B">
        <w:tab/>
        <w:t>Rel-16</w:t>
      </w:r>
      <w:r w:rsidR="00CD1834" w:rsidRPr="00561D8B">
        <w:tab/>
        <w:t>NR_Mob_enh-Core</w:t>
      </w:r>
    </w:p>
    <w:p w14:paraId="3CAAB243" w14:textId="65CEAFD2" w:rsidR="009A595C" w:rsidRPr="00561D8B" w:rsidRDefault="009A595C" w:rsidP="003108F8">
      <w:pPr>
        <w:pStyle w:val="Comments"/>
      </w:pPr>
    </w:p>
    <w:p w14:paraId="2A416194" w14:textId="0ACBCC86" w:rsidR="009A595C" w:rsidRPr="00561D8B" w:rsidRDefault="009A595C" w:rsidP="009A595C">
      <w:pPr>
        <w:pStyle w:val="Comments"/>
      </w:pPr>
      <w:r w:rsidRPr="00561D8B">
        <w:t>PDCP impacts</w:t>
      </w:r>
    </w:p>
    <w:p w14:paraId="1E0C1C00" w14:textId="1E78A20C" w:rsidR="00561D8B" w:rsidRPr="00561D8B" w:rsidRDefault="00670E7B" w:rsidP="00561D8B">
      <w:pPr>
        <w:pStyle w:val="Doc-title"/>
      </w:pPr>
      <w:hyperlink r:id="rId163" w:history="1">
        <w:r w:rsidR="000422FC">
          <w:rPr>
            <w:rStyle w:val="Hyperlink"/>
          </w:rPr>
          <w:t>R2-1913053</w:t>
        </w:r>
      </w:hyperlink>
      <w:r w:rsidR="00561D8B" w:rsidRPr="00561D8B">
        <w:tab/>
        <w:t>DL PDCP handling for RLC AM</w:t>
      </w:r>
      <w:r w:rsidR="00561D8B" w:rsidRPr="00561D8B">
        <w:tab/>
        <w:t>NEC</w:t>
      </w:r>
      <w:r w:rsidR="00561D8B" w:rsidRPr="00561D8B">
        <w:tab/>
        <w:t>discussion</w:t>
      </w:r>
      <w:r w:rsidR="00561D8B" w:rsidRPr="00561D8B">
        <w:tab/>
        <w:t>Rel-16</w:t>
      </w:r>
      <w:r w:rsidR="00561D8B" w:rsidRPr="00561D8B">
        <w:tab/>
        <w:t>LTE_feMob-Core</w:t>
      </w:r>
    </w:p>
    <w:p w14:paraId="5364BD00" w14:textId="0499E807" w:rsidR="00CD1834" w:rsidRPr="00561D8B" w:rsidRDefault="00670E7B" w:rsidP="00CD1834">
      <w:pPr>
        <w:pStyle w:val="Doc-title"/>
      </w:pPr>
      <w:hyperlink r:id="rId164" w:history="1">
        <w:r w:rsidR="000422FC">
          <w:rPr>
            <w:rStyle w:val="Hyperlink"/>
          </w:rPr>
          <w:t>R2-1912415</w:t>
        </w:r>
      </w:hyperlink>
      <w:r w:rsidR="00CD1834" w:rsidRPr="00561D8B">
        <w:tab/>
        <w:t>Source PS Release of PDCP DAPS during RUDI Handover</w:t>
      </w:r>
      <w:r w:rsidR="00CD1834" w:rsidRPr="00561D8B">
        <w:tab/>
        <w:t>Nokia, Nokia Shanghai Bell</w:t>
      </w:r>
      <w:r w:rsidR="00CD1834" w:rsidRPr="00561D8B">
        <w:tab/>
        <w:t>discussion</w:t>
      </w:r>
      <w:r w:rsidR="00CD1834" w:rsidRPr="00561D8B">
        <w:tab/>
        <w:t>Rel-16</w:t>
      </w:r>
      <w:r w:rsidR="00CD1834" w:rsidRPr="00561D8B">
        <w:tab/>
        <w:t>Late</w:t>
      </w:r>
    </w:p>
    <w:p w14:paraId="43B43B4B" w14:textId="266B1F03" w:rsidR="00561D8B" w:rsidRPr="00561D8B" w:rsidRDefault="00670E7B" w:rsidP="00561D8B">
      <w:pPr>
        <w:pStyle w:val="Doc-title"/>
      </w:pPr>
      <w:hyperlink r:id="rId165" w:history="1">
        <w:r w:rsidR="000422FC">
          <w:rPr>
            <w:rStyle w:val="Hyperlink"/>
          </w:rPr>
          <w:t>R2-1913841</w:t>
        </w:r>
      </w:hyperlink>
      <w:r w:rsidR="00561D8B" w:rsidRPr="00561D8B">
        <w:tab/>
        <w:t>Discussion on PDCP impacts for eMOB/feMOB</w:t>
      </w:r>
      <w:r w:rsidR="00561D8B" w:rsidRPr="00561D8B">
        <w:tab/>
        <w:t>LG Electronics Inc.</w:t>
      </w:r>
      <w:r w:rsidR="00561D8B" w:rsidRPr="00561D8B">
        <w:tab/>
        <w:t>discussion</w:t>
      </w:r>
      <w:r w:rsidR="00561D8B" w:rsidRPr="00561D8B">
        <w:tab/>
        <w:t>Rel-16</w:t>
      </w:r>
      <w:r w:rsidR="00561D8B" w:rsidRPr="00561D8B">
        <w:tab/>
        <w:t>NR_Mob_enh-Core</w:t>
      </w:r>
    </w:p>
    <w:p w14:paraId="274A83DD" w14:textId="5E5D8069" w:rsidR="00AB1FA8" w:rsidRPr="00561D8B" w:rsidRDefault="00670E7B" w:rsidP="00AB1FA8">
      <w:pPr>
        <w:pStyle w:val="Doc-title"/>
      </w:pPr>
      <w:hyperlink r:id="rId166" w:history="1">
        <w:r w:rsidR="000422FC">
          <w:rPr>
            <w:rStyle w:val="Hyperlink"/>
          </w:rPr>
          <w:t>R2-1912345</w:t>
        </w:r>
      </w:hyperlink>
      <w:r w:rsidR="00AB1FA8" w:rsidRPr="00561D8B">
        <w:tab/>
        <w:t>Discussion on the selective PDCP retransmission at UL PDCP PDU switching</w:t>
      </w:r>
      <w:r w:rsidR="00AB1FA8" w:rsidRPr="00561D8B">
        <w:tab/>
        <w:t>vivo</w:t>
      </w:r>
      <w:r w:rsidR="00AB1FA8" w:rsidRPr="00561D8B">
        <w:tab/>
        <w:t>discussion</w:t>
      </w:r>
      <w:r w:rsidR="00AB1FA8" w:rsidRPr="00561D8B">
        <w:tab/>
        <w:t>Rel-16</w:t>
      </w:r>
      <w:r w:rsidR="00AB1FA8" w:rsidRPr="00561D8B">
        <w:tab/>
        <w:t>LTE_feMob-Core</w:t>
      </w:r>
    </w:p>
    <w:p w14:paraId="5A987621" w14:textId="15437240" w:rsidR="00CD1834" w:rsidRPr="00561D8B" w:rsidRDefault="00670E7B" w:rsidP="00CD1834">
      <w:pPr>
        <w:pStyle w:val="Doc-title"/>
      </w:pPr>
      <w:hyperlink r:id="rId167" w:history="1">
        <w:r w:rsidR="000422FC">
          <w:rPr>
            <w:rStyle w:val="Hyperlink"/>
          </w:rPr>
          <w:t>R2-1912348</w:t>
        </w:r>
      </w:hyperlink>
      <w:r w:rsidR="00CD1834" w:rsidRPr="00561D8B">
        <w:tab/>
        <w:t>Issue on the potential duplicated PDCP packets at the network side</w:t>
      </w:r>
      <w:r w:rsidR="00CD1834" w:rsidRPr="00561D8B">
        <w:tab/>
        <w:t>vivo</w:t>
      </w:r>
      <w:r w:rsidR="00CD1834" w:rsidRPr="00561D8B">
        <w:tab/>
        <w:t>discussion</w:t>
      </w:r>
      <w:r w:rsidR="00CD1834" w:rsidRPr="00561D8B">
        <w:tab/>
        <w:t>Rel-16</w:t>
      </w:r>
      <w:r w:rsidR="00CD1834" w:rsidRPr="00561D8B">
        <w:tab/>
        <w:t>LTE_feMob-Core</w:t>
      </w:r>
    </w:p>
    <w:p w14:paraId="49CDF480" w14:textId="3AEDDBAE" w:rsidR="00CD1834" w:rsidRPr="00561D8B" w:rsidRDefault="00670E7B" w:rsidP="00CD1834">
      <w:pPr>
        <w:pStyle w:val="Doc-title"/>
      </w:pPr>
      <w:hyperlink r:id="rId168" w:history="1">
        <w:r w:rsidR="000422FC">
          <w:rPr>
            <w:rStyle w:val="Hyperlink"/>
          </w:rPr>
          <w:t>R2-1912912</w:t>
        </w:r>
      </w:hyperlink>
      <w:r w:rsidR="00CD1834" w:rsidRPr="00561D8B">
        <w:tab/>
        <w:t>Discussion on details of PDCP for DAPS</w:t>
      </w:r>
      <w:r w:rsidR="00CD1834" w:rsidRPr="00561D8B">
        <w:tab/>
        <w:t>China Telecommunications</w:t>
      </w:r>
      <w:r w:rsidR="00CD1834" w:rsidRPr="00561D8B">
        <w:tab/>
        <w:t>discussion</w:t>
      </w:r>
    </w:p>
    <w:p w14:paraId="0F13DACB" w14:textId="394F7FF7" w:rsidR="00561D8B" w:rsidRPr="00561D8B" w:rsidRDefault="00670E7B" w:rsidP="00561D8B">
      <w:pPr>
        <w:pStyle w:val="Doc-title"/>
      </w:pPr>
      <w:hyperlink r:id="rId169" w:history="1">
        <w:r w:rsidR="000422FC">
          <w:rPr>
            <w:rStyle w:val="Hyperlink"/>
          </w:rPr>
          <w:t>R2-1912130</w:t>
        </w:r>
      </w:hyperlink>
      <w:r w:rsidR="00561D8B" w:rsidRPr="00561D8B">
        <w:tab/>
        <w:t>Remaining PDCP issues for DAPS</w:t>
      </w:r>
      <w:r w:rsidR="00561D8B" w:rsidRPr="00561D8B">
        <w:tab/>
        <w:t>CATT</w:t>
      </w:r>
      <w:r w:rsidR="00561D8B" w:rsidRPr="00561D8B">
        <w:tab/>
        <w:t>discussion</w:t>
      </w:r>
      <w:r w:rsidR="00561D8B" w:rsidRPr="00561D8B">
        <w:tab/>
        <w:t>Rel-16</w:t>
      </w:r>
      <w:r w:rsidR="00561D8B" w:rsidRPr="00561D8B">
        <w:tab/>
        <w:t>LTE_feMob-Core</w:t>
      </w:r>
    </w:p>
    <w:p w14:paraId="453C02BA" w14:textId="6165EE80" w:rsidR="009A595C" w:rsidRDefault="009A595C" w:rsidP="003108F8">
      <w:pPr>
        <w:pStyle w:val="Comments"/>
      </w:pPr>
    </w:p>
    <w:p w14:paraId="06763592" w14:textId="218476DA" w:rsidR="00AB1FA8" w:rsidRPr="003108F8" w:rsidRDefault="00AB1FA8" w:rsidP="00AB1FA8">
      <w:pPr>
        <w:pStyle w:val="Comments"/>
      </w:pPr>
      <w:r>
        <w:t>Handling of RoHC</w:t>
      </w:r>
    </w:p>
    <w:p w14:paraId="60A556C3" w14:textId="5A8BAFC2" w:rsidR="00AB1FA8" w:rsidRDefault="00670E7B" w:rsidP="00AB1FA8">
      <w:pPr>
        <w:pStyle w:val="Doc-title"/>
      </w:pPr>
      <w:hyperlink r:id="rId170" w:history="1">
        <w:r w:rsidR="000422FC">
          <w:rPr>
            <w:rStyle w:val="Hyperlink"/>
          </w:rPr>
          <w:t>R2-1912346</w:t>
        </w:r>
      </w:hyperlink>
      <w:r w:rsidR="00AB1FA8">
        <w:tab/>
        <w:t>Discussion on the ROHC failure issue</w:t>
      </w:r>
      <w:r w:rsidR="00AB1FA8">
        <w:tab/>
        <w:t>vivo</w:t>
      </w:r>
      <w:r w:rsidR="00AB1FA8">
        <w:tab/>
        <w:t>discussion</w:t>
      </w:r>
      <w:r w:rsidR="00AB1FA8">
        <w:tab/>
        <w:t>Rel-16</w:t>
      </w:r>
      <w:r w:rsidR="00AB1FA8">
        <w:tab/>
        <w:t>LTE_feMob-Core</w:t>
      </w:r>
    </w:p>
    <w:p w14:paraId="560DA200" w14:textId="577FBD9C" w:rsidR="00AB1FA8" w:rsidRDefault="00670E7B" w:rsidP="00AB1FA8">
      <w:pPr>
        <w:pStyle w:val="Doc-title"/>
      </w:pPr>
      <w:hyperlink r:id="rId171" w:history="1">
        <w:r w:rsidR="000422FC">
          <w:rPr>
            <w:rStyle w:val="Hyperlink"/>
          </w:rPr>
          <w:t>R2-1912355</w:t>
        </w:r>
      </w:hyperlink>
      <w:r w:rsidR="00AB1FA8">
        <w:tab/>
        <w:t>ROHC handling in RUDI HO</w:t>
      </w:r>
      <w:r w:rsidR="00AB1FA8">
        <w:tab/>
        <w:t>Ericsson</w:t>
      </w:r>
      <w:r w:rsidR="00AB1FA8">
        <w:tab/>
        <w:t>discussion</w:t>
      </w:r>
      <w:r w:rsidR="00AB1FA8">
        <w:tab/>
        <w:t>Rel-16</w:t>
      </w:r>
      <w:r w:rsidR="00AB1FA8">
        <w:tab/>
        <w:t>NR_Mob_enh-Core</w:t>
      </w:r>
    </w:p>
    <w:p w14:paraId="1BF4ACF3" w14:textId="1DC3E0AD" w:rsidR="00ED216D" w:rsidRDefault="00670E7B" w:rsidP="00ED216D">
      <w:pPr>
        <w:pStyle w:val="Doc-title"/>
      </w:pPr>
      <w:hyperlink r:id="rId172" w:history="1">
        <w:r w:rsidR="000422FC">
          <w:rPr>
            <w:rStyle w:val="Hyperlink"/>
          </w:rPr>
          <w:t>R2-1913206</w:t>
        </w:r>
      </w:hyperlink>
      <w:r w:rsidR="00ED216D">
        <w:tab/>
        <w:t>Problems of ROHC handling for DAPS</w:t>
      </w:r>
      <w:r w:rsidR="00ED216D">
        <w:tab/>
        <w:t>Huawei, HiSilicon</w:t>
      </w:r>
      <w:r w:rsidR="00ED216D">
        <w:tab/>
        <w:t>discussion</w:t>
      </w:r>
      <w:r w:rsidR="00ED216D">
        <w:tab/>
        <w:t>Rel-16</w:t>
      </w:r>
      <w:r w:rsidR="00ED216D">
        <w:tab/>
        <w:t>LTE_feMob-Core</w:t>
      </w:r>
    </w:p>
    <w:p w14:paraId="5CDDC2C3" w14:textId="4D75CCCF" w:rsidR="006148FD" w:rsidRDefault="00670E7B" w:rsidP="006148FD">
      <w:pPr>
        <w:pStyle w:val="Doc-title"/>
      </w:pPr>
      <w:hyperlink r:id="rId173" w:history="1">
        <w:r w:rsidR="000422FC">
          <w:rPr>
            <w:rStyle w:val="Hyperlink"/>
          </w:rPr>
          <w:t>R2-1912347</w:t>
        </w:r>
      </w:hyperlink>
      <w:r w:rsidR="006148FD">
        <w:tab/>
        <w:t>Clarificaiton on the reordering after ROHC decompression for NR PDCP</w:t>
      </w:r>
      <w:r w:rsidR="006148FD">
        <w:tab/>
        <w:t>vivo</w:t>
      </w:r>
      <w:r w:rsidR="006148FD">
        <w:tab/>
        <w:t>discussion</w:t>
      </w:r>
      <w:r w:rsidR="006148FD">
        <w:tab/>
        <w:t>Rel-16</w:t>
      </w:r>
      <w:r w:rsidR="006148FD">
        <w:tab/>
        <w:t>LTE_feMob-Core</w:t>
      </w:r>
    </w:p>
    <w:p w14:paraId="1E7B97AB" w14:textId="77777777" w:rsidR="00AB1FA8" w:rsidRDefault="00AB1FA8" w:rsidP="003108F8">
      <w:pPr>
        <w:pStyle w:val="Comments"/>
      </w:pPr>
    </w:p>
    <w:p w14:paraId="13ACB115" w14:textId="4A318105" w:rsidR="009A595C" w:rsidRPr="00561D8B" w:rsidRDefault="009A595C" w:rsidP="003108F8">
      <w:pPr>
        <w:pStyle w:val="Comments"/>
      </w:pPr>
      <w:r w:rsidRPr="00561D8B">
        <w:t>RLC impacts</w:t>
      </w:r>
      <w:r w:rsidR="00CD1834" w:rsidRPr="00561D8B">
        <w:t xml:space="preserve"> (including RLC UM support)</w:t>
      </w:r>
    </w:p>
    <w:p w14:paraId="07B4B3A1" w14:textId="1763FDFB" w:rsidR="005E1A37" w:rsidRDefault="00670E7B" w:rsidP="005E1A37">
      <w:pPr>
        <w:pStyle w:val="Doc-title"/>
      </w:pPr>
      <w:hyperlink r:id="rId174" w:history="1">
        <w:r w:rsidR="000422FC">
          <w:rPr>
            <w:rStyle w:val="Hyperlink"/>
          </w:rPr>
          <w:t>R2-1912357</w:t>
        </w:r>
      </w:hyperlink>
      <w:r w:rsidR="005E1A37" w:rsidRPr="00561D8B">
        <w:tab/>
        <w:t>Handover interruption reduction for UM bearers</w:t>
      </w:r>
      <w:r w:rsidR="005E1A37" w:rsidRPr="00561D8B">
        <w:tab/>
        <w:t>Ericsson</w:t>
      </w:r>
      <w:r w:rsidR="005E1A37" w:rsidRPr="00561D8B">
        <w:tab/>
        <w:t>discussion</w:t>
      </w:r>
      <w:r w:rsidR="005E1A37" w:rsidRPr="00561D8B">
        <w:tab/>
        <w:t>Rel-16</w:t>
      </w:r>
      <w:r w:rsidR="005E1A37" w:rsidRPr="00561D8B">
        <w:tab/>
        <w:t>NR_Mob_enh-Core</w:t>
      </w:r>
    </w:p>
    <w:p w14:paraId="721354DB" w14:textId="6AAB4B1E" w:rsidR="00405207" w:rsidRDefault="00405207" w:rsidP="00405207">
      <w:pPr>
        <w:pStyle w:val="Doc-text2"/>
      </w:pPr>
    </w:p>
    <w:p w14:paraId="6171895E" w14:textId="40F05863" w:rsidR="00836319" w:rsidRPr="00405207" w:rsidRDefault="00836319" w:rsidP="004F017C">
      <w:pPr>
        <w:pStyle w:val="Doc-text2"/>
        <w:pBdr>
          <w:top w:val="single" w:sz="4" w:space="1" w:color="auto"/>
          <w:left w:val="single" w:sz="4" w:space="4" w:color="auto"/>
          <w:bottom w:val="single" w:sz="4" w:space="1" w:color="auto"/>
          <w:right w:val="single" w:sz="4" w:space="4" w:color="auto"/>
        </w:pBdr>
      </w:pPr>
      <w:r>
        <w:t xml:space="preserve">Working assumption </w:t>
      </w:r>
    </w:p>
    <w:p w14:paraId="66B5C44E" w14:textId="5B4B725B" w:rsidR="00836319" w:rsidRDefault="00405207" w:rsidP="004F017C">
      <w:pPr>
        <w:pStyle w:val="Doc-text2"/>
        <w:pBdr>
          <w:top w:val="single" w:sz="4" w:space="1" w:color="auto"/>
          <w:left w:val="single" w:sz="4" w:space="4" w:color="auto"/>
          <w:bottom w:val="single" w:sz="4" w:space="1" w:color="auto"/>
          <w:right w:val="single" w:sz="4" w:space="4" w:color="auto"/>
        </w:pBdr>
      </w:pPr>
      <w:r>
        <w:t>1</w:t>
      </w:r>
      <w:r>
        <w:tab/>
      </w:r>
      <w:r w:rsidR="00836319">
        <w:t>RLC UM with PDCP SN number continuity is supported for DAPS. We do not attempt to make RLC UM lossless by introducing RLC AM mechanisms.</w:t>
      </w:r>
    </w:p>
    <w:p w14:paraId="279458FB" w14:textId="31271E15" w:rsidR="00836319" w:rsidRDefault="00836319" w:rsidP="004F017C">
      <w:pPr>
        <w:pStyle w:val="Doc-text2"/>
        <w:pBdr>
          <w:top w:val="single" w:sz="4" w:space="1" w:color="auto"/>
          <w:left w:val="single" w:sz="4" w:space="4" w:color="auto"/>
          <w:bottom w:val="single" w:sz="4" w:space="1" w:color="auto"/>
          <w:right w:val="single" w:sz="4" w:space="4" w:color="auto"/>
        </w:pBdr>
      </w:pPr>
    </w:p>
    <w:p w14:paraId="35B2A213" w14:textId="003BA8B1" w:rsidR="00836319" w:rsidRDefault="004F017C" w:rsidP="004F017C">
      <w:pPr>
        <w:pStyle w:val="Doc-text2"/>
        <w:numPr>
          <w:ilvl w:val="0"/>
          <w:numId w:val="23"/>
        </w:numPr>
      </w:pPr>
      <w:r>
        <w:t>Proponents should bring CRs for this to next meeting</w:t>
      </w:r>
    </w:p>
    <w:p w14:paraId="5DFE529C" w14:textId="77777777" w:rsidR="004F017C" w:rsidRDefault="004F017C" w:rsidP="00405207">
      <w:pPr>
        <w:pStyle w:val="Doc-text2"/>
      </w:pPr>
    </w:p>
    <w:p w14:paraId="0E4A728C" w14:textId="0BC34A19" w:rsidR="00405207" w:rsidRDefault="00405207" w:rsidP="00405207">
      <w:pPr>
        <w:pStyle w:val="Doc-text2"/>
      </w:pPr>
      <w:r>
        <w:t>Discussion</w:t>
      </w:r>
    </w:p>
    <w:p w14:paraId="04D175C7" w14:textId="77C93F5E" w:rsidR="00405207" w:rsidRDefault="00405207" w:rsidP="00405207">
      <w:pPr>
        <w:pStyle w:val="Doc-text2"/>
      </w:pPr>
      <w:r>
        <w:t>Proposal 1:</w:t>
      </w:r>
    </w:p>
    <w:p w14:paraId="7E90E890" w14:textId="34312D82" w:rsidR="00405207" w:rsidRDefault="00405207" w:rsidP="00405207">
      <w:pPr>
        <w:pStyle w:val="Doc-text2"/>
        <w:numPr>
          <w:ilvl w:val="0"/>
          <w:numId w:val="22"/>
        </w:numPr>
      </w:pPr>
      <w:r>
        <w:t xml:space="preserve">vivo wonders what the impact of RLC UM is to UE. Ericsson thinks it’s mainly related to PDCP status report. LGE agrees. </w:t>
      </w:r>
    </w:p>
    <w:p w14:paraId="5DABA1B3" w14:textId="093F5EB8" w:rsidR="00405207" w:rsidRDefault="00405207" w:rsidP="00405207">
      <w:pPr>
        <w:pStyle w:val="Doc-text2"/>
        <w:numPr>
          <w:ilvl w:val="0"/>
          <w:numId w:val="22"/>
        </w:numPr>
      </w:pPr>
      <w:r>
        <w:t>OPPO thinks this is not needed.</w:t>
      </w:r>
      <w:r w:rsidR="00836319">
        <w:t xml:space="preserve"> MediaTek agrees.</w:t>
      </w:r>
    </w:p>
    <w:p w14:paraId="0CF1459A" w14:textId="37B8D0F6" w:rsidR="00405207" w:rsidRDefault="00405207" w:rsidP="00405207">
      <w:pPr>
        <w:pStyle w:val="Doc-text2"/>
        <w:numPr>
          <w:ilvl w:val="0"/>
          <w:numId w:val="22"/>
        </w:numPr>
      </w:pPr>
      <w:r>
        <w:t>Intel would like to see the changes first. Introducing RLC retransmissions would be not desirable as we already have AM mode.</w:t>
      </w:r>
    </w:p>
    <w:p w14:paraId="483536A6" w14:textId="36F5B0F9" w:rsidR="00405207" w:rsidRDefault="00836319" w:rsidP="00405207">
      <w:pPr>
        <w:pStyle w:val="Doc-text2"/>
        <w:numPr>
          <w:ilvl w:val="0"/>
          <w:numId w:val="22"/>
        </w:numPr>
      </w:pPr>
      <w:r>
        <w:t>LGE thinks we only need PDCP retransmissions for RLC UM. Qualcomm agrees.</w:t>
      </w:r>
    </w:p>
    <w:p w14:paraId="5860B6F6" w14:textId="77777777" w:rsidR="00836319" w:rsidRDefault="00836319" w:rsidP="00405207">
      <w:pPr>
        <w:pStyle w:val="Doc-text2"/>
        <w:numPr>
          <w:ilvl w:val="0"/>
          <w:numId w:val="22"/>
        </w:numPr>
      </w:pPr>
      <w:r>
        <w:t>ZTE thinks any PDCP implications could be independent of DAPS.</w:t>
      </w:r>
    </w:p>
    <w:p w14:paraId="0A930C96" w14:textId="4BA7C984" w:rsidR="00836319" w:rsidRDefault="00836319" w:rsidP="00405207">
      <w:pPr>
        <w:pStyle w:val="Doc-text2"/>
        <w:numPr>
          <w:ilvl w:val="0"/>
          <w:numId w:val="22"/>
        </w:numPr>
      </w:pPr>
      <w:r>
        <w:t>Nokia thinks we don’t need UM to be lossless. NEC agrees. Ericsson agrees.</w:t>
      </w:r>
    </w:p>
    <w:p w14:paraId="0EE877E3" w14:textId="412DCE8A" w:rsidR="00836319" w:rsidRDefault="00836319" w:rsidP="004F017C">
      <w:pPr>
        <w:pStyle w:val="Doc-text2"/>
        <w:ind w:left="0" w:firstLine="0"/>
      </w:pPr>
    </w:p>
    <w:p w14:paraId="185960EF" w14:textId="77777777" w:rsidR="00405207" w:rsidRPr="00405207" w:rsidRDefault="00405207" w:rsidP="00405207">
      <w:pPr>
        <w:pStyle w:val="Doc-text2"/>
      </w:pPr>
    </w:p>
    <w:p w14:paraId="4F91B011" w14:textId="0ACD7080" w:rsidR="00AB1FA8" w:rsidRPr="00561D8B" w:rsidRDefault="00670E7B" w:rsidP="00AB1FA8">
      <w:pPr>
        <w:pStyle w:val="Doc-title"/>
      </w:pPr>
      <w:hyperlink r:id="rId175" w:history="1">
        <w:r w:rsidR="000422FC">
          <w:rPr>
            <w:rStyle w:val="Hyperlink"/>
          </w:rPr>
          <w:t>R2-1913054</w:t>
        </w:r>
      </w:hyperlink>
      <w:r w:rsidR="00AB1FA8" w:rsidRPr="00561D8B">
        <w:tab/>
        <w:t>DL PDCP handling for RLC UM</w:t>
      </w:r>
      <w:r w:rsidR="00AB1FA8" w:rsidRPr="00561D8B">
        <w:tab/>
        <w:t>NEC</w:t>
      </w:r>
      <w:r w:rsidR="00AB1FA8" w:rsidRPr="00561D8B">
        <w:tab/>
        <w:t>discussion</w:t>
      </w:r>
      <w:r w:rsidR="00AB1FA8" w:rsidRPr="00561D8B">
        <w:tab/>
        <w:t>Rel-16</w:t>
      </w:r>
      <w:r w:rsidR="00AB1FA8" w:rsidRPr="00561D8B">
        <w:tab/>
        <w:t>LTE_feMob-Core</w:t>
      </w:r>
    </w:p>
    <w:p w14:paraId="51D5D656" w14:textId="77777777" w:rsidR="00405207" w:rsidRPr="00561D8B" w:rsidRDefault="00670E7B" w:rsidP="00405207">
      <w:pPr>
        <w:pStyle w:val="Doc-title"/>
      </w:pPr>
      <w:hyperlink r:id="rId176" w:history="1">
        <w:r w:rsidR="00405207">
          <w:rPr>
            <w:rStyle w:val="Hyperlink"/>
          </w:rPr>
          <w:t>R2-1913227</w:t>
        </w:r>
      </w:hyperlink>
      <w:r w:rsidR="00405207" w:rsidRPr="00561D8B">
        <w:tab/>
        <w:t>PDCP handling and RLC UM support for RUDI HO</w:t>
      </w:r>
      <w:r w:rsidR="00405207" w:rsidRPr="00561D8B">
        <w:tab/>
        <w:t>Nokia, Nokia Shanghai Bell</w:t>
      </w:r>
      <w:r w:rsidR="00405207" w:rsidRPr="00561D8B">
        <w:tab/>
        <w:t>discussion</w:t>
      </w:r>
      <w:r w:rsidR="00405207" w:rsidRPr="00561D8B">
        <w:tab/>
        <w:t>Rel-16</w:t>
      </w:r>
      <w:r w:rsidR="00405207" w:rsidRPr="00561D8B">
        <w:tab/>
        <w:t>LTE_feMob-Core</w:t>
      </w:r>
    </w:p>
    <w:p w14:paraId="773F256B" w14:textId="0E3450DF" w:rsidR="00ED216D" w:rsidRPr="00561D8B" w:rsidRDefault="00670E7B" w:rsidP="00ED216D">
      <w:pPr>
        <w:pStyle w:val="Doc-title"/>
      </w:pPr>
      <w:hyperlink r:id="rId177" w:history="1">
        <w:r w:rsidR="000422FC">
          <w:rPr>
            <w:rStyle w:val="Hyperlink"/>
          </w:rPr>
          <w:t>R2-1913843</w:t>
        </w:r>
      </w:hyperlink>
      <w:r w:rsidR="00ED216D" w:rsidRPr="00561D8B">
        <w:tab/>
        <w:t>Dicussion on RUDI HO for UM DRB</w:t>
      </w:r>
      <w:r w:rsidR="00ED216D" w:rsidRPr="00561D8B">
        <w:tab/>
        <w:t>LG Electronics Inc.</w:t>
      </w:r>
      <w:r w:rsidR="00ED216D" w:rsidRPr="00561D8B">
        <w:tab/>
        <w:t>discussion</w:t>
      </w:r>
      <w:r w:rsidR="00ED216D" w:rsidRPr="00561D8B">
        <w:tab/>
        <w:t>Rel-16</w:t>
      </w:r>
      <w:r w:rsidR="00ED216D" w:rsidRPr="00561D8B">
        <w:tab/>
        <w:t>NR_Mob_enh-Core</w:t>
      </w:r>
    </w:p>
    <w:p w14:paraId="2AE3E400" w14:textId="3FBBAFD2" w:rsidR="00ED216D" w:rsidRPr="00561D8B" w:rsidRDefault="00670E7B" w:rsidP="00ED216D">
      <w:pPr>
        <w:pStyle w:val="Doc-title"/>
      </w:pPr>
      <w:hyperlink r:id="rId178" w:history="1">
        <w:r w:rsidR="000422FC">
          <w:rPr>
            <w:rStyle w:val="Hyperlink"/>
          </w:rPr>
          <w:t>R2-1913882</w:t>
        </w:r>
      </w:hyperlink>
      <w:r w:rsidR="00ED216D" w:rsidRPr="00561D8B">
        <w:tab/>
        <w:t>On RLC UM for RUDI HO</w:t>
      </w:r>
      <w:r w:rsidR="00ED216D" w:rsidRPr="00561D8B">
        <w:tab/>
        <w:t>SHARP Corporation</w:t>
      </w:r>
      <w:r w:rsidR="00ED216D" w:rsidRPr="00561D8B">
        <w:tab/>
        <w:t>discussion</w:t>
      </w:r>
      <w:r w:rsidR="00ED216D" w:rsidRPr="00561D8B">
        <w:tab/>
        <w:t>Rel-16</w:t>
      </w:r>
      <w:r w:rsidR="00ED216D" w:rsidRPr="00561D8B">
        <w:tab/>
        <w:t>NR_Mob_enh-Core</w:t>
      </w:r>
    </w:p>
    <w:p w14:paraId="03AE8D2D" w14:textId="77777777" w:rsidR="00ED216D" w:rsidRPr="00714C1A" w:rsidRDefault="00ED216D" w:rsidP="00ED216D">
      <w:pPr>
        <w:pStyle w:val="Doc-title"/>
        <w:rPr>
          <w:i/>
        </w:rPr>
      </w:pPr>
      <w:r w:rsidRPr="00561D8B">
        <w:rPr>
          <w:i/>
        </w:rPr>
        <w:tab/>
        <w:t>(moved from 6.9.2)</w:t>
      </w:r>
    </w:p>
    <w:p w14:paraId="29D6A5E9" w14:textId="77777777" w:rsidR="000A3EC3" w:rsidRPr="00561D8B" w:rsidRDefault="00670E7B" w:rsidP="000A3EC3">
      <w:pPr>
        <w:pStyle w:val="Doc-title"/>
      </w:pPr>
      <w:hyperlink r:id="rId179" w:history="1">
        <w:r w:rsidR="000A3EC3">
          <w:rPr>
            <w:rStyle w:val="Hyperlink"/>
          </w:rPr>
          <w:t>R2-1912970</w:t>
        </w:r>
      </w:hyperlink>
      <w:r w:rsidR="000A3EC3" w:rsidRPr="00561D8B">
        <w:tab/>
        <w:t>RLC Impacts analysis with DAPS during HO</w:t>
      </w:r>
      <w:r w:rsidR="000A3EC3" w:rsidRPr="00561D8B">
        <w:tab/>
        <w:t>Mediatek Inc.</w:t>
      </w:r>
      <w:r w:rsidR="000A3EC3" w:rsidRPr="00561D8B">
        <w:tab/>
        <w:t>discussion</w:t>
      </w:r>
    </w:p>
    <w:p w14:paraId="09928796" w14:textId="77777777" w:rsidR="009A595C" w:rsidRDefault="009A595C" w:rsidP="003108F8">
      <w:pPr>
        <w:pStyle w:val="Comments"/>
      </w:pPr>
    </w:p>
    <w:p w14:paraId="1904E4E6" w14:textId="77777777" w:rsidR="0054259B" w:rsidRPr="0054259B" w:rsidRDefault="0054259B" w:rsidP="0054259B">
      <w:pPr>
        <w:pStyle w:val="Doc-text2"/>
      </w:pPr>
    </w:p>
    <w:p w14:paraId="058C6606" w14:textId="60775535" w:rsidR="006E3AD0" w:rsidRDefault="003108F8" w:rsidP="003108F8">
      <w:pPr>
        <w:pStyle w:val="Heading5"/>
      </w:pPr>
      <w:r>
        <w:t>7.3.2.1.2</w:t>
      </w:r>
      <w:r>
        <w:tab/>
      </w:r>
      <w:r w:rsidR="006E3AD0" w:rsidRPr="003108F8">
        <w:t>MAC and UL transmission aspects of RUDI HO</w:t>
      </w:r>
    </w:p>
    <w:p w14:paraId="75580558" w14:textId="38FE3CA6" w:rsidR="006E3AD0" w:rsidRPr="006E3AD0" w:rsidRDefault="006E3AD0" w:rsidP="006E3AD0">
      <w:pPr>
        <w:rPr>
          <w:i/>
          <w:sz w:val="18"/>
        </w:rPr>
      </w:pPr>
      <w:r w:rsidRPr="006E3AD0">
        <w:rPr>
          <w:i/>
          <w:sz w:val="18"/>
        </w:rPr>
        <w:t xml:space="preserve">Including output of email discussion [107#78][LTE] MAC </w:t>
      </w:r>
      <w:r w:rsidR="003108F8">
        <w:rPr>
          <w:i/>
          <w:sz w:val="18"/>
        </w:rPr>
        <w:t>aspects for LTE mobility (vivo). Comp</w:t>
      </w:r>
      <w:r w:rsidRPr="006E3AD0">
        <w:rPr>
          <w:i/>
          <w:sz w:val="18"/>
        </w:rPr>
        <w:t>anies should provide their views to the email discussion and contributions submitted to this agenda items should focus on aspects that</w:t>
      </w:r>
      <w:r w:rsidR="003108F8">
        <w:rPr>
          <w:i/>
          <w:sz w:val="18"/>
        </w:rPr>
        <w:t xml:space="preserve"> were not covered by the email. </w:t>
      </w:r>
      <w:r w:rsidRPr="006E3AD0">
        <w:rPr>
          <w:i/>
          <w:sz w:val="18"/>
        </w:rPr>
        <w:t>Including MAC aspects not covered by the email discussion, e.g. whether LTE design can also apply for NR (where not alread</w:t>
      </w:r>
      <w:r w:rsidR="003108F8">
        <w:rPr>
          <w:i/>
          <w:sz w:val="18"/>
        </w:rPr>
        <w:t xml:space="preserve">y covered by email discussion). </w:t>
      </w:r>
      <w:r w:rsidRPr="006E3AD0">
        <w:rPr>
          <w:i/>
          <w:sz w:val="18"/>
        </w:rPr>
        <w:t>Including discussion on the requirement of UE RF capability for UL and whether 1Tx is also considered and how (e.g. explicit UL TDM pattern)?</w:t>
      </w:r>
    </w:p>
    <w:p w14:paraId="4CD1F2EF" w14:textId="77777777" w:rsidR="006E3AD0" w:rsidRPr="006E3AD0" w:rsidRDefault="006E3AD0" w:rsidP="006E3AD0">
      <w:pPr>
        <w:rPr>
          <w:i/>
          <w:sz w:val="18"/>
        </w:rPr>
      </w:pPr>
      <w:r w:rsidRPr="006E3AD0">
        <w:rPr>
          <w:i/>
          <w:sz w:val="18"/>
        </w:rPr>
        <w:t>Including discussion on whether the outcome of 107#78 also applies for NR.</w:t>
      </w:r>
    </w:p>
    <w:p w14:paraId="49205F8E" w14:textId="77777777" w:rsidR="009A595C" w:rsidRDefault="009A595C" w:rsidP="00326EDE">
      <w:pPr>
        <w:pStyle w:val="Doc-title"/>
        <w:ind w:left="0" w:firstLine="0"/>
      </w:pPr>
    </w:p>
    <w:p w14:paraId="3819653A" w14:textId="3AA9CB2F" w:rsidR="009A595C" w:rsidRDefault="009A595C" w:rsidP="0054259B">
      <w:pPr>
        <w:pStyle w:val="Doc-title"/>
      </w:pPr>
      <w:r>
        <w:rPr>
          <w:i/>
          <w:sz w:val="18"/>
        </w:rPr>
        <w:t xml:space="preserve">Outcome </w:t>
      </w:r>
      <w:r w:rsidRPr="006E3AD0">
        <w:rPr>
          <w:i/>
          <w:sz w:val="18"/>
        </w:rPr>
        <w:t xml:space="preserve">of email discussion [107#78][LTE] MAC </w:t>
      </w:r>
      <w:r>
        <w:rPr>
          <w:i/>
          <w:sz w:val="18"/>
        </w:rPr>
        <w:t>aspects for LTE mobility (vivo):</w:t>
      </w:r>
    </w:p>
    <w:p w14:paraId="131B8A56" w14:textId="29EC8309" w:rsidR="00880E94" w:rsidRDefault="00670E7B" w:rsidP="00625E02">
      <w:pPr>
        <w:pStyle w:val="Doc-title"/>
      </w:pPr>
      <w:hyperlink r:id="rId180" w:history="1">
        <w:r w:rsidR="000422FC">
          <w:rPr>
            <w:rStyle w:val="Hyperlink"/>
          </w:rPr>
          <w:t>R2-1912336</w:t>
        </w:r>
      </w:hyperlink>
      <w:r w:rsidR="0054259B">
        <w:tab/>
        <w:t>Summary of EmailDis-78 on MAC aspects for mobility enhancement</w:t>
      </w:r>
      <w:r w:rsidR="0054259B">
        <w:tab/>
        <w:t>vivo (rapporteur)</w:t>
      </w:r>
      <w:r w:rsidR="0054259B">
        <w:tab/>
        <w:t>discussion</w:t>
      </w:r>
      <w:r w:rsidR="0054259B">
        <w:tab/>
        <w:t>Rel-16</w:t>
      </w:r>
      <w:r w:rsidR="0054259B">
        <w:tab/>
        <w:t>LTE_feMob-Core</w:t>
      </w:r>
    </w:p>
    <w:p w14:paraId="0B83F928" w14:textId="77777777" w:rsidR="00880E94" w:rsidRDefault="00880E94" w:rsidP="00E81225">
      <w:pPr>
        <w:pStyle w:val="Doc-text2"/>
      </w:pPr>
    </w:p>
    <w:p w14:paraId="3BBECA75" w14:textId="795444E9" w:rsidR="00E81225" w:rsidRDefault="00E81225" w:rsidP="00E81225">
      <w:pPr>
        <w:pStyle w:val="Doc-text2"/>
      </w:pPr>
      <w:r>
        <w:t>Discussion</w:t>
      </w:r>
    </w:p>
    <w:p w14:paraId="30E491E3" w14:textId="0E13B650" w:rsidR="00E81225" w:rsidRDefault="00516D29" w:rsidP="00516D29">
      <w:pPr>
        <w:pStyle w:val="Doc-text2"/>
        <w:numPr>
          <w:ilvl w:val="0"/>
          <w:numId w:val="22"/>
        </w:numPr>
      </w:pPr>
      <w:r>
        <w:t>Futurewei wonders if all proposals can apply for both LTE and NR. vivo thinks all proposals can apply for both.</w:t>
      </w:r>
    </w:p>
    <w:p w14:paraId="2545D489" w14:textId="32637BA1" w:rsidR="00516D29" w:rsidRDefault="00516D29" w:rsidP="00516D29">
      <w:pPr>
        <w:pStyle w:val="Doc-text2"/>
      </w:pPr>
    </w:p>
    <w:p w14:paraId="2D8A9C24" w14:textId="17363806" w:rsidR="00516D29" w:rsidRDefault="00516D29" w:rsidP="00516D29">
      <w:pPr>
        <w:pStyle w:val="Doc-text2"/>
      </w:pPr>
      <w:r>
        <w:t>Proposal 2</w:t>
      </w:r>
    </w:p>
    <w:p w14:paraId="16100F1B" w14:textId="4BDB327B" w:rsidR="00516D29" w:rsidRDefault="00516D29" w:rsidP="00516D29">
      <w:pPr>
        <w:pStyle w:val="Doc-text2"/>
        <w:numPr>
          <w:ilvl w:val="0"/>
          <w:numId w:val="22"/>
        </w:numPr>
      </w:pPr>
      <w:r>
        <w:t>Intel thinks this is only needed due to previous agreement.</w:t>
      </w:r>
    </w:p>
    <w:p w14:paraId="6416B07A" w14:textId="34215364" w:rsidR="00516D29" w:rsidRDefault="00516D29" w:rsidP="00516D29">
      <w:pPr>
        <w:pStyle w:val="Doc-text2"/>
      </w:pPr>
      <w:r>
        <w:t>Proposal 3</w:t>
      </w:r>
    </w:p>
    <w:p w14:paraId="7D88FA2B" w14:textId="4765084C" w:rsidR="00516D29" w:rsidRDefault="00516D29" w:rsidP="00516D29">
      <w:pPr>
        <w:pStyle w:val="Doc-text2"/>
        <w:numPr>
          <w:ilvl w:val="0"/>
          <w:numId w:val="22"/>
        </w:numPr>
      </w:pPr>
      <w:r>
        <w:t>Nokia agrees and thinks this proposal covers also P1 and P2. CATT agrees. Huawei agrees</w:t>
      </w:r>
      <w:r w:rsidR="00880E94">
        <w:t>.</w:t>
      </w:r>
    </w:p>
    <w:p w14:paraId="09FC27C6" w14:textId="60FA2E80" w:rsidR="00880E94" w:rsidRDefault="00880E94" w:rsidP="00516D29">
      <w:pPr>
        <w:pStyle w:val="Doc-text2"/>
        <w:numPr>
          <w:ilvl w:val="0"/>
          <w:numId w:val="22"/>
        </w:numPr>
      </w:pPr>
      <w:r>
        <w:t>OPPO thinks the current agreement was not crystal-clear and the clarification is needed. Intel thinks UL grant in RAR only applies for RRCComplete, not for UP data.</w:t>
      </w:r>
    </w:p>
    <w:p w14:paraId="78D6BC76" w14:textId="663CA152" w:rsidR="00880E94" w:rsidRDefault="00880E94" w:rsidP="00516D29">
      <w:pPr>
        <w:pStyle w:val="Doc-text2"/>
        <w:numPr>
          <w:ilvl w:val="0"/>
          <w:numId w:val="22"/>
        </w:numPr>
      </w:pPr>
      <w:r>
        <w:t>CATT thinks UE behavour can be define without trying it to reception of UL grant. Only point in time is needed. Futurewei thinks we need to specify the switching point clearly.</w:t>
      </w:r>
      <w:r w:rsidR="0091797A">
        <w:t xml:space="preserve"> MediaTek agrees and should try to have as short UL interruption as possible.</w:t>
      </w:r>
    </w:p>
    <w:p w14:paraId="3F05BED3" w14:textId="4CC2A40B" w:rsidR="0091797A" w:rsidRDefault="0091797A" w:rsidP="00516D29">
      <w:pPr>
        <w:pStyle w:val="Doc-text2"/>
        <w:numPr>
          <w:ilvl w:val="0"/>
          <w:numId w:val="22"/>
        </w:numPr>
      </w:pPr>
      <w:r>
        <w:t>Intel thinks we should allow faster UE implementation.</w:t>
      </w:r>
    </w:p>
    <w:p w14:paraId="621C2212" w14:textId="4CC6C61F" w:rsidR="001908DA" w:rsidRDefault="001908DA" w:rsidP="001908DA">
      <w:pPr>
        <w:pStyle w:val="Doc-text2"/>
      </w:pPr>
      <w:r>
        <w:t>Proposal 5/6</w:t>
      </w:r>
    </w:p>
    <w:p w14:paraId="00AB6CF4" w14:textId="78E89E12" w:rsidR="001908DA" w:rsidRDefault="001908DA" w:rsidP="001908DA">
      <w:pPr>
        <w:pStyle w:val="Doc-text2"/>
        <w:numPr>
          <w:ilvl w:val="0"/>
          <w:numId w:val="22"/>
        </w:numPr>
      </w:pPr>
      <w:r>
        <w:t>Futurewei thinks these are for LTE only because of reordering.</w:t>
      </w:r>
      <w:r w:rsidR="002E4099">
        <w:t xml:space="preserve"> MediaTek thinks this is a network issue mostly. Nokia thinks this is confusing. Wonders what the benefit is and would liek to turn these off.</w:t>
      </w:r>
    </w:p>
    <w:p w14:paraId="0F05221C" w14:textId="24EE2A34" w:rsidR="00800BF4" w:rsidRDefault="00800BF4" w:rsidP="001908DA">
      <w:pPr>
        <w:pStyle w:val="Doc-text2"/>
        <w:numPr>
          <w:ilvl w:val="0"/>
          <w:numId w:val="22"/>
        </w:numPr>
      </w:pPr>
      <w:r>
        <w:t>Futurewei thinks these are not applicable for NR.</w:t>
      </w:r>
    </w:p>
    <w:p w14:paraId="5FD5C5E9" w14:textId="2323B335" w:rsidR="00800BF4" w:rsidRDefault="00800BF4" w:rsidP="00800BF4">
      <w:pPr>
        <w:pStyle w:val="Doc-text2"/>
        <w:ind w:left="1259" w:firstLine="0"/>
      </w:pPr>
      <w:r>
        <w:t xml:space="preserve">Proposal 8: </w:t>
      </w:r>
    </w:p>
    <w:p w14:paraId="2E48BA59" w14:textId="1D61B0EC" w:rsidR="00800BF4" w:rsidRDefault="00800BF4" w:rsidP="00800BF4">
      <w:pPr>
        <w:pStyle w:val="Doc-text2"/>
        <w:numPr>
          <w:ilvl w:val="0"/>
          <w:numId w:val="22"/>
        </w:numPr>
      </w:pPr>
      <w:r>
        <w:t>CATT thinks we can discuss this when we create the CRs.</w:t>
      </w:r>
    </w:p>
    <w:p w14:paraId="1ED24D23" w14:textId="361DE62A" w:rsidR="001908DA" w:rsidRDefault="001908DA" w:rsidP="00800BF4">
      <w:pPr>
        <w:pStyle w:val="Doc-text2"/>
        <w:ind w:left="0" w:firstLine="0"/>
      </w:pPr>
    </w:p>
    <w:p w14:paraId="09D45AAE" w14:textId="7AF448DB" w:rsidR="001908DA" w:rsidRPr="009427AB" w:rsidRDefault="001908DA" w:rsidP="00800BF4">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32AD5490" w14:textId="1CCCD3DE" w:rsidR="002E4099" w:rsidRDefault="002E4099" w:rsidP="00800BF4">
      <w:pPr>
        <w:pStyle w:val="Doc-text2"/>
        <w:pBdr>
          <w:top w:val="single" w:sz="4" w:space="1" w:color="auto"/>
          <w:left w:val="single" w:sz="4" w:space="4" w:color="auto"/>
          <w:bottom w:val="single" w:sz="4" w:space="1" w:color="auto"/>
          <w:right w:val="single" w:sz="4" w:space="4" w:color="auto"/>
        </w:pBdr>
      </w:pPr>
      <w:r>
        <w:t xml:space="preserve">1 </w:t>
      </w:r>
      <w:r>
        <w:tab/>
      </w:r>
      <w:r w:rsidR="001908DA">
        <w:t>UE switches the UL</w:t>
      </w:r>
      <w:r w:rsidR="00800BF4">
        <w:t xml:space="preserve"> PDCP </w:t>
      </w:r>
      <w:r w:rsidR="001908DA">
        <w:t xml:space="preserve">data transmission upon successful RACH procedure (Msg2 for CFRA or Msg4 for CBRA).  </w:t>
      </w:r>
    </w:p>
    <w:p w14:paraId="231B5749" w14:textId="15DE4348" w:rsidR="002E4099" w:rsidRDefault="002E4099" w:rsidP="00800BF4">
      <w:pPr>
        <w:pStyle w:val="Doc-text2"/>
        <w:pBdr>
          <w:top w:val="single" w:sz="4" w:space="1" w:color="auto"/>
          <w:left w:val="single" w:sz="4" w:space="4" w:color="auto"/>
          <w:bottom w:val="single" w:sz="4" w:space="1" w:color="auto"/>
          <w:right w:val="single" w:sz="4" w:space="4" w:color="auto"/>
        </w:pBdr>
      </w:pPr>
      <w:r>
        <w:t>2</w:t>
      </w:r>
      <w:r>
        <w:tab/>
        <w:t>The UE keeps the UL HARQ (re)transmission of the source link after UL data transmission switching to the target eNB.</w:t>
      </w:r>
    </w:p>
    <w:p w14:paraId="747D9A85" w14:textId="7A0874F2" w:rsidR="002E4099" w:rsidRDefault="002E4099" w:rsidP="00800BF4">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041E540B" w14:textId="2B9EC116" w:rsidR="00800BF4" w:rsidRDefault="00800BF4" w:rsidP="00800BF4">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6E625B2A" w14:textId="77777777" w:rsidR="002E4099" w:rsidRDefault="002E4099" w:rsidP="00800BF4">
      <w:pPr>
        <w:pStyle w:val="Doc-text2"/>
        <w:pBdr>
          <w:top w:val="single" w:sz="4" w:space="1" w:color="auto"/>
          <w:left w:val="single" w:sz="4" w:space="4" w:color="auto"/>
          <w:bottom w:val="single" w:sz="4" w:space="1" w:color="auto"/>
          <w:right w:val="single" w:sz="4" w:space="4" w:color="auto"/>
        </w:pBdr>
      </w:pPr>
    </w:p>
    <w:p w14:paraId="0AFA4EA2" w14:textId="0D598754" w:rsidR="001908DA" w:rsidRPr="009427AB" w:rsidRDefault="001908DA" w:rsidP="00800BF4">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0FDB21D3" w14:textId="7F683A60" w:rsidR="001908DA" w:rsidRDefault="001908DA" w:rsidP="00800BF4">
      <w:pPr>
        <w:pStyle w:val="Doc-text2"/>
        <w:numPr>
          <w:ilvl w:val="0"/>
          <w:numId w:val="26"/>
        </w:numPr>
        <w:pBdr>
          <w:top w:val="single" w:sz="4" w:space="1" w:color="auto"/>
          <w:left w:val="single" w:sz="4" w:space="4" w:color="auto"/>
          <w:bottom w:val="single" w:sz="4" w:space="1" w:color="auto"/>
          <w:right w:val="single" w:sz="4" w:space="4" w:color="auto"/>
        </w:pBdr>
      </w:pPr>
      <w:r>
        <w:t>RACHless applicability can be discused after procedure has progressed more.</w:t>
      </w:r>
    </w:p>
    <w:p w14:paraId="209A5BE0" w14:textId="5CC369A7" w:rsidR="001908DA" w:rsidRDefault="001908DA" w:rsidP="00800BF4">
      <w:pPr>
        <w:pStyle w:val="Doc-text2"/>
        <w:pBdr>
          <w:top w:val="single" w:sz="4" w:space="1" w:color="auto"/>
          <w:left w:val="single" w:sz="4" w:space="4" w:color="auto"/>
          <w:bottom w:val="single" w:sz="4" w:space="1" w:color="auto"/>
          <w:right w:val="single" w:sz="4" w:space="4" w:color="auto"/>
        </w:pBdr>
      </w:pPr>
    </w:p>
    <w:p w14:paraId="7BDE6CD8" w14:textId="1915F48D" w:rsidR="001908DA" w:rsidRPr="009427AB" w:rsidRDefault="001908DA" w:rsidP="00800BF4">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6F0F4F59" w14:textId="77777777" w:rsidR="002E4099" w:rsidRDefault="002E4099" w:rsidP="00800BF4">
      <w:pPr>
        <w:pStyle w:val="Doc-text2"/>
        <w:numPr>
          <w:ilvl w:val="0"/>
          <w:numId w:val="26"/>
        </w:numPr>
        <w:pBdr>
          <w:top w:val="single" w:sz="4" w:space="1" w:color="auto"/>
          <w:left w:val="single" w:sz="4" w:space="4" w:color="auto"/>
          <w:bottom w:val="single" w:sz="4" w:space="1" w:color="auto"/>
          <w:right w:val="single" w:sz="4" w:space="4" w:color="auto"/>
        </w:pBdr>
      </w:pPr>
      <w:r>
        <w:t>FFS if Msg.B for 2-step RACH works the same.</w:t>
      </w:r>
    </w:p>
    <w:p w14:paraId="4FB91E3C" w14:textId="11994A02" w:rsidR="001908DA" w:rsidRPr="002A6CF0" w:rsidRDefault="009427AB" w:rsidP="009427AB">
      <w:pPr>
        <w:pStyle w:val="Doc-text2"/>
        <w:numPr>
          <w:ilvl w:val="0"/>
          <w:numId w:val="23"/>
        </w:numPr>
        <w:rPr>
          <w:b/>
        </w:rPr>
      </w:pPr>
      <w:r w:rsidRPr="002A6CF0">
        <w:rPr>
          <w:b/>
        </w:rPr>
        <w:t>RLC is discussed separately.</w:t>
      </w:r>
    </w:p>
    <w:p w14:paraId="7341E2C2" w14:textId="77777777" w:rsidR="00E81225" w:rsidRPr="00E81225" w:rsidRDefault="00E81225" w:rsidP="00E81225">
      <w:pPr>
        <w:pStyle w:val="Doc-text2"/>
      </w:pPr>
    </w:p>
    <w:p w14:paraId="53D9A260" w14:textId="02550371" w:rsidR="0054259B" w:rsidRDefault="00670E7B" w:rsidP="0054259B">
      <w:pPr>
        <w:pStyle w:val="Doc-title"/>
      </w:pPr>
      <w:hyperlink r:id="rId181" w:history="1">
        <w:r w:rsidR="000422FC">
          <w:rPr>
            <w:rStyle w:val="Hyperlink"/>
          </w:rPr>
          <w:t>R2-1912337</w:t>
        </w:r>
      </w:hyperlink>
      <w:r w:rsidR="0054259B">
        <w:tab/>
        <w:t>Summary of EmailDis-78 on Text Proposal for 38321 of mobility</w:t>
      </w:r>
      <w:r w:rsidR="0054259B">
        <w:tab/>
        <w:t>vivo (rapporteur)</w:t>
      </w:r>
      <w:r w:rsidR="0054259B">
        <w:tab/>
        <w:t>discussion</w:t>
      </w:r>
      <w:r w:rsidR="0054259B">
        <w:tab/>
        <w:t>Rel-16</w:t>
      </w:r>
      <w:r w:rsidR="0054259B">
        <w:tab/>
        <w:t>LTE_feMob-Core</w:t>
      </w:r>
    </w:p>
    <w:p w14:paraId="0F9E49B8" w14:textId="5B8CFE8D" w:rsidR="0054259B" w:rsidRDefault="00670E7B" w:rsidP="0054259B">
      <w:pPr>
        <w:pStyle w:val="Doc-title"/>
      </w:pPr>
      <w:hyperlink r:id="rId182" w:history="1">
        <w:r w:rsidR="000422FC">
          <w:rPr>
            <w:rStyle w:val="Hyperlink"/>
          </w:rPr>
          <w:t>R2-1912338</w:t>
        </w:r>
      </w:hyperlink>
      <w:r w:rsidR="0054259B">
        <w:tab/>
        <w:t>Summary of EmailDis-78 on Text Proposal for 36321 of mobility</w:t>
      </w:r>
      <w:r w:rsidR="0054259B">
        <w:tab/>
        <w:t>vivo (rapporteur)</w:t>
      </w:r>
      <w:r w:rsidR="0054259B">
        <w:tab/>
        <w:t>discussion</w:t>
      </w:r>
      <w:r w:rsidR="0054259B">
        <w:tab/>
        <w:t>Rel-16</w:t>
      </w:r>
      <w:r w:rsidR="0054259B">
        <w:tab/>
        <w:t>LTE_feMob-Core</w:t>
      </w:r>
    </w:p>
    <w:p w14:paraId="7ED36E6B" w14:textId="20B35447" w:rsidR="009A595C" w:rsidRDefault="009427AB" w:rsidP="009427AB">
      <w:pPr>
        <w:pStyle w:val="Doc-title"/>
        <w:numPr>
          <w:ilvl w:val="0"/>
          <w:numId w:val="23"/>
        </w:numPr>
        <w:rPr>
          <w:i/>
          <w:sz w:val="18"/>
        </w:rPr>
      </w:pPr>
      <w:r>
        <w:rPr>
          <w:i/>
          <w:sz w:val="18"/>
        </w:rPr>
        <w:t xml:space="preserve">Not discussed (not </w:t>
      </w:r>
      <w:r w:rsidR="00036166">
        <w:rPr>
          <w:i/>
          <w:sz w:val="18"/>
        </w:rPr>
        <w:t>f</w:t>
      </w:r>
      <w:r>
        <w:rPr>
          <w:i/>
          <w:sz w:val="18"/>
        </w:rPr>
        <w:t>ully valid after discusion)</w:t>
      </w:r>
    </w:p>
    <w:p w14:paraId="03704722" w14:textId="07E13478" w:rsidR="00036166" w:rsidRDefault="00036166" w:rsidP="00036166">
      <w:pPr>
        <w:pStyle w:val="Doc-text2"/>
      </w:pPr>
    </w:p>
    <w:p w14:paraId="65A69923" w14:textId="06EECFFE" w:rsidR="00036166" w:rsidRDefault="00036166" w:rsidP="00036166">
      <w:pPr>
        <w:pStyle w:val="Doc-text2"/>
      </w:pPr>
    </w:p>
    <w:p w14:paraId="698C5B52" w14:textId="1074FD74" w:rsidR="00036166" w:rsidRDefault="00036166" w:rsidP="00036166">
      <w:pPr>
        <w:pStyle w:val="EmailDiscussion"/>
      </w:pPr>
      <w:r>
        <w:t>[107bis#xx][NR] Updated MAC running CR for NR/LTE mobility (</w:t>
      </w:r>
      <w:r w:rsidR="00280A92">
        <w:t>vivo</w:t>
      </w:r>
      <w:r>
        <w:t>)</w:t>
      </w:r>
    </w:p>
    <w:p w14:paraId="48985672" w14:textId="77777777" w:rsidR="00036166" w:rsidRDefault="00036166" w:rsidP="00036166">
      <w:pPr>
        <w:pStyle w:val="EmailDiscussion2"/>
        <w:ind w:left="1619" w:firstLine="0"/>
      </w:pPr>
      <w:r>
        <w:t>Update running CR based on this meeting’s agreements (not including conditional PSCell aspects).</w:t>
      </w:r>
    </w:p>
    <w:p w14:paraId="17393559" w14:textId="77777777" w:rsidR="00036166" w:rsidRDefault="00036166" w:rsidP="00036166">
      <w:pPr>
        <w:pStyle w:val="EmailDiscussion2"/>
      </w:pPr>
      <w:r>
        <w:tab/>
        <w:t>Intended outcome: Endorsed running CR</w:t>
      </w:r>
    </w:p>
    <w:p w14:paraId="08C05A52" w14:textId="1937AC7F" w:rsidR="00036166" w:rsidRDefault="00036166" w:rsidP="00036166">
      <w:pPr>
        <w:pStyle w:val="EmailDiscussion2"/>
      </w:pPr>
      <w:r>
        <w:tab/>
        <w:t xml:space="preserve">Deadline: Until next meeting </w:t>
      </w:r>
    </w:p>
    <w:p w14:paraId="22AED357" w14:textId="27EE753E" w:rsidR="00036166" w:rsidRDefault="00036166" w:rsidP="00036166">
      <w:pPr>
        <w:pStyle w:val="Doc-text2"/>
      </w:pPr>
    </w:p>
    <w:p w14:paraId="02148DB0" w14:textId="77777777" w:rsidR="00036166" w:rsidRPr="00036166" w:rsidRDefault="00036166" w:rsidP="00036166">
      <w:pPr>
        <w:pStyle w:val="Doc-text2"/>
      </w:pPr>
    </w:p>
    <w:p w14:paraId="4599435D" w14:textId="0276E8A5" w:rsidR="009A595C" w:rsidRDefault="009A595C" w:rsidP="0054259B">
      <w:pPr>
        <w:pStyle w:val="Doc-title"/>
      </w:pPr>
      <w:r>
        <w:rPr>
          <w:i/>
          <w:sz w:val="18"/>
        </w:rPr>
        <w:t xml:space="preserve">UL </w:t>
      </w:r>
      <w:r w:rsidR="00CD1834">
        <w:rPr>
          <w:i/>
          <w:sz w:val="18"/>
        </w:rPr>
        <w:t>switching</w:t>
      </w:r>
      <w:r>
        <w:rPr>
          <w:i/>
          <w:sz w:val="18"/>
        </w:rPr>
        <w:t>:</w:t>
      </w:r>
    </w:p>
    <w:p w14:paraId="6F8BD4C5" w14:textId="22804E9F" w:rsidR="00E33F25" w:rsidRPr="000D538D" w:rsidRDefault="00670E7B" w:rsidP="00E33F25">
      <w:pPr>
        <w:pStyle w:val="Doc-title"/>
      </w:pPr>
      <w:hyperlink r:id="rId183" w:history="1">
        <w:r w:rsidR="000422FC">
          <w:rPr>
            <w:rStyle w:val="Hyperlink"/>
          </w:rPr>
          <w:t>R2-1913156</w:t>
        </w:r>
      </w:hyperlink>
      <w:r w:rsidR="00E33F25" w:rsidRPr="000D538D">
        <w:tab/>
        <w:t>Remaining Details on UL User Data Transmission Switching in eMBB</w:t>
      </w:r>
      <w:r w:rsidR="00E33F25" w:rsidRPr="000D538D">
        <w:tab/>
        <w:t>Nokia, Nokia Shanghai Bell</w:t>
      </w:r>
      <w:r w:rsidR="00E33F25" w:rsidRPr="000D538D">
        <w:tab/>
        <w:t>discussion</w:t>
      </w:r>
      <w:r w:rsidR="00E33F25" w:rsidRPr="000D538D">
        <w:tab/>
        <w:t>Rel-16</w:t>
      </w:r>
      <w:r w:rsidR="00E33F25" w:rsidRPr="000D538D">
        <w:tab/>
        <w:t>LTE_feMob-Core</w:t>
      </w:r>
    </w:p>
    <w:p w14:paraId="00294C7B" w14:textId="7A2864CA" w:rsidR="0064658D" w:rsidRPr="000D538D" w:rsidRDefault="00670E7B" w:rsidP="0064658D">
      <w:pPr>
        <w:pStyle w:val="Doc-title"/>
      </w:pPr>
      <w:hyperlink r:id="rId184" w:history="1">
        <w:r w:rsidR="000422FC">
          <w:rPr>
            <w:rStyle w:val="Hyperlink"/>
          </w:rPr>
          <w:t>R2-1912356</w:t>
        </w:r>
      </w:hyperlink>
      <w:r w:rsidR="0064658D" w:rsidRPr="000D538D">
        <w:tab/>
        <w:t>Uplink handling in RUDI HO</w:t>
      </w:r>
      <w:r w:rsidR="0064658D" w:rsidRPr="000D538D">
        <w:tab/>
        <w:t>Ericsson</w:t>
      </w:r>
      <w:r w:rsidR="0064658D" w:rsidRPr="000D538D">
        <w:tab/>
        <w:t>discussion</w:t>
      </w:r>
      <w:r w:rsidR="0064658D" w:rsidRPr="000D538D">
        <w:tab/>
        <w:t>Rel-16</w:t>
      </w:r>
      <w:r w:rsidR="0064658D" w:rsidRPr="000D538D">
        <w:tab/>
        <w:t>NR_Mob_enh-Core</w:t>
      </w:r>
    </w:p>
    <w:p w14:paraId="064AB2A9" w14:textId="02FF172E" w:rsidR="000D538D" w:rsidRPr="000D538D" w:rsidRDefault="00670E7B" w:rsidP="000D538D">
      <w:pPr>
        <w:pStyle w:val="Doc-title"/>
      </w:pPr>
      <w:hyperlink r:id="rId185" w:history="1">
        <w:r w:rsidR="000422FC">
          <w:rPr>
            <w:rStyle w:val="Hyperlink"/>
          </w:rPr>
          <w:t>R2-1912505</w:t>
        </w:r>
      </w:hyperlink>
      <w:r w:rsidR="000D538D" w:rsidRPr="000D538D">
        <w:tab/>
        <w:t>Further details on dual active protocol stack</w:t>
      </w:r>
      <w:r w:rsidR="000D538D" w:rsidRPr="000D538D">
        <w:tab/>
        <w:t>OPPO</w:t>
      </w:r>
      <w:r w:rsidR="000D538D" w:rsidRPr="000D538D">
        <w:tab/>
        <w:t>discussion</w:t>
      </w:r>
      <w:r w:rsidR="000D538D" w:rsidRPr="000D538D">
        <w:tab/>
        <w:t>Rel-16</w:t>
      </w:r>
      <w:r w:rsidR="000D538D" w:rsidRPr="000D538D">
        <w:tab/>
        <w:t>LTE_feMob-Core</w:t>
      </w:r>
    </w:p>
    <w:p w14:paraId="6503D170" w14:textId="28B4155B" w:rsidR="000D538D" w:rsidRPr="000D538D" w:rsidRDefault="00670E7B" w:rsidP="000D538D">
      <w:pPr>
        <w:pStyle w:val="Doc-title"/>
      </w:pPr>
      <w:hyperlink r:id="rId186" w:history="1">
        <w:r w:rsidR="000422FC">
          <w:rPr>
            <w:rStyle w:val="Hyperlink"/>
          </w:rPr>
          <w:t>R2-1912403</w:t>
        </w:r>
      </w:hyperlink>
      <w:r w:rsidR="000D538D" w:rsidRPr="000D538D">
        <w:tab/>
        <w:t>UL switching time for DAPS HO</w:t>
      </w:r>
      <w:r w:rsidR="000D538D" w:rsidRPr="000D538D">
        <w:tab/>
        <w:t>OPPO</w:t>
      </w:r>
      <w:r w:rsidR="000D538D" w:rsidRPr="000D538D">
        <w:tab/>
        <w:t>discussion</w:t>
      </w:r>
      <w:r w:rsidR="000D538D" w:rsidRPr="000D538D">
        <w:tab/>
        <w:t>Rel-16</w:t>
      </w:r>
      <w:r w:rsidR="000D538D" w:rsidRPr="000D538D">
        <w:tab/>
        <w:t>LTE_feMob-Core</w:t>
      </w:r>
    </w:p>
    <w:p w14:paraId="663BF976" w14:textId="77777777" w:rsidR="0064658D" w:rsidRPr="000D538D" w:rsidRDefault="0064658D" w:rsidP="00C23BC0">
      <w:pPr>
        <w:pStyle w:val="Doc-title"/>
      </w:pPr>
    </w:p>
    <w:p w14:paraId="54DE6670" w14:textId="332703BF" w:rsidR="0064658D" w:rsidRPr="000D538D" w:rsidRDefault="0064658D" w:rsidP="0064658D">
      <w:pPr>
        <w:pStyle w:val="Doc-title"/>
      </w:pPr>
      <w:r w:rsidRPr="000D538D">
        <w:rPr>
          <w:i/>
          <w:sz w:val="18"/>
        </w:rPr>
        <w:t>UL TDM pattern:</w:t>
      </w:r>
    </w:p>
    <w:p w14:paraId="5C22044B" w14:textId="515AF2AE" w:rsidR="009A595C" w:rsidRDefault="00670E7B" w:rsidP="009A595C">
      <w:pPr>
        <w:pStyle w:val="Doc-title"/>
        <w:rPr>
          <w:rStyle w:val="Hyperlink"/>
        </w:rPr>
      </w:pPr>
      <w:hyperlink r:id="rId187" w:history="1">
        <w:r w:rsidR="000422FC">
          <w:rPr>
            <w:rStyle w:val="Hyperlink"/>
          </w:rPr>
          <w:t>R2-1912838</w:t>
        </w:r>
      </w:hyperlink>
      <w:r w:rsidR="009A595C" w:rsidRPr="000D538D">
        <w:tab/>
        <w:t>UL TDM aspects of enhanced MBB HO using Dual Active Protocol Stack</w:t>
      </w:r>
      <w:r w:rsidR="009A595C" w:rsidRPr="000D538D">
        <w:tab/>
        <w:t>Qualcomm Inc, Charter communications, Intel Corp, MediaTek Inc, Apple Inc, Google Inc</w:t>
      </w:r>
      <w:r w:rsidR="009A595C" w:rsidRPr="000D538D">
        <w:tab/>
        <w:t>discussion</w:t>
      </w:r>
      <w:r w:rsidR="009A595C" w:rsidRPr="000D538D">
        <w:tab/>
        <w:t>Rel-16</w:t>
      </w:r>
      <w:r w:rsidR="009A595C" w:rsidRPr="000D538D">
        <w:tab/>
        <w:t>LTE_feMob-Core</w:t>
      </w:r>
      <w:r w:rsidR="009A595C" w:rsidRPr="000D538D">
        <w:tab/>
      </w:r>
      <w:hyperlink r:id="rId188" w:history="1">
        <w:r w:rsidR="000422FC">
          <w:rPr>
            <w:rStyle w:val="Hyperlink"/>
          </w:rPr>
          <w:t>R2-1909848</w:t>
        </w:r>
      </w:hyperlink>
    </w:p>
    <w:p w14:paraId="7427CFBC" w14:textId="77777777" w:rsidR="009427AB" w:rsidRPr="009427AB" w:rsidRDefault="009427AB" w:rsidP="009427AB">
      <w:pPr>
        <w:pStyle w:val="Doc-text2"/>
        <w:rPr>
          <w:i/>
        </w:rPr>
      </w:pPr>
      <w:r w:rsidRPr="009427AB">
        <w:rPr>
          <w:i/>
        </w:rPr>
        <w:t>Proposal 1.</w:t>
      </w:r>
      <w:r w:rsidRPr="009427AB">
        <w:rPr>
          <w:i/>
        </w:rPr>
        <w:tab/>
        <w:t>RAN2 agrees to support both Dual Rx/Dual Tx and Dual Rx/Single Tx RF chain UEs as baseline to support simultaneous reception and transmission with both source and target eNBs during HO execution to meet the requirement of reduced HO interruption time close to 0ms.</w:t>
      </w:r>
    </w:p>
    <w:p w14:paraId="365960A0" w14:textId="77777777" w:rsidR="009427AB" w:rsidRPr="00625E02" w:rsidRDefault="009427AB" w:rsidP="009427AB">
      <w:pPr>
        <w:pStyle w:val="Doc-text2"/>
        <w:rPr>
          <w:i/>
        </w:rPr>
      </w:pPr>
      <w:r w:rsidRPr="00625E02">
        <w:rPr>
          <w:i/>
        </w:rPr>
        <w:t>Proposal 2.</w:t>
      </w:r>
      <w:r w:rsidRPr="00625E02">
        <w:rPr>
          <w:i/>
        </w:rPr>
        <w:tab/>
        <w:t>RAN2 agree to adopt UL TDM pattern for DAPS based enhanced MBB HO to enable co-ordinated UL UE’s transmission to both source and target eNBs.</w:t>
      </w:r>
    </w:p>
    <w:p w14:paraId="1DDCA162" w14:textId="77777777" w:rsidR="009427AB" w:rsidRPr="009427AB" w:rsidRDefault="009427AB" w:rsidP="009427AB">
      <w:pPr>
        <w:pStyle w:val="Doc-text2"/>
        <w:rPr>
          <w:i/>
        </w:rPr>
      </w:pPr>
      <w:r w:rsidRPr="009427AB">
        <w:rPr>
          <w:i/>
        </w:rPr>
        <w:t>Proposal 3.</w:t>
      </w:r>
      <w:r w:rsidRPr="009427AB">
        <w:rPr>
          <w:i/>
        </w:rPr>
        <w:tab/>
        <w:t>Introduce UE capabilities for UL TDM requirement for various use cases.</w:t>
      </w:r>
    </w:p>
    <w:p w14:paraId="3427FC7A" w14:textId="77777777" w:rsidR="009427AB" w:rsidRPr="009427AB" w:rsidRDefault="009427AB" w:rsidP="009427AB">
      <w:pPr>
        <w:pStyle w:val="Doc-text2"/>
        <w:rPr>
          <w:i/>
        </w:rPr>
      </w:pPr>
      <w:r w:rsidRPr="009427AB">
        <w:rPr>
          <w:i/>
        </w:rPr>
        <w:t>Proposal 4.</w:t>
      </w:r>
      <w:r w:rsidRPr="009427AB">
        <w:rPr>
          <w:i/>
        </w:rPr>
        <w:tab/>
        <w:t>RAN2 agrees to configure UL TDM pattern configuration to DAPS HO UE in HO command message sent from source eNB to UE.   FFS about need to specify timeline for TDM activation based on UL TDM pattern decision.</w:t>
      </w:r>
    </w:p>
    <w:p w14:paraId="7D0D9FEB" w14:textId="77777777" w:rsidR="009427AB" w:rsidRPr="009427AB" w:rsidRDefault="009427AB" w:rsidP="009427AB">
      <w:pPr>
        <w:pStyle w:val="Doc-text2"/>
        <w:rPr>
          <w:i/>
        </w:rPr>
      </w:pPr>
      <w:r w:rsidRPr="009427AB">
        <w:rPr>
          <w:i/>
        </w:rPr>
        <w:t>Proposal 5.</w:t>
      </w:r>
      <w:r w:rsidRPr="009427AB">
        <w:rPr>
          <w:i/>
        </w:rPr>
        <w:tab/>
        <w:t>UE releases UL TDM pattern when target eNB indicates release of source cell stack and target eNB scheduling restrictions for UE will be released.</w:t>
      </w:r>
    </w:p>
    <w:p w14:paraId="0EBD0524" w14:textId="77777777" w:rsidR="009427AB" w:rsidRPr="009427AB" w:rsidRDefault="009427AB" w:rsidP="009427AB">
      <w:pPr>
        <w:pStyle w:val="Doc-text2"/>
        <w:rPr>
          <w:i/>
        </w:rPr>
      </w:pPr>
      <w:r w:rsidRPr="009427AB">
        <w:rPr>
          <w:i/>
        </w:rPr>
        <w:t>Proposal 6.</w:t>
      </w:r>
      <w:r w:rsidRPr="009427AB">
        <w:rPr>
          <w:i/>
        </w:rPr>
        <w:tab/>
        <w:t>RAN2 agrees to send an LS to RAN1 and CC: RAN4 about what is UL TDM pattern to be used for DAPS LTE HO.</w:t>
      </w:r>
    </w:p>
    <w:p w14:paraId="047AF8D8" w14:textId="77777777" w:rsidR="009427AB" w:rsidRPr="009427AB" w:rsidRDefault="009427AB" w:rsidP="009427AB">
      <w:pPr>
        <w:pStyle w:val="Doc-text2"/>
        <w:rPr>
          <w:i/>
        </w:rPr>
      </w:pPr>
      <w:r w:rsidRPr="009427AB">
        <w:rPr>
          <w:i/>
        </w:rPr>
        <w:t>Proposal 7.</w:t>
      </w:r>
      <w:r w:rsidRPr="009427AB">
        <w:rPr>
          <w:i/>
        </w:rPr>
        <w:tab/>
        <w:t>Based on network configuration request, if UE is capable of measuring DL timing delta between source and target eNBs then UE will measure and send timing delta information as part of UE measurement reporting. Network uses this timing delta information to determine UL TDM pattern to avoid collisions.</w:t>
      </w:r>
    </w:p>
    <w:p w14:paraId="66D7A8B0" w14:textId="4D939CD9" w:rsidR="009427AB" w:rsidRDefault="009427AB" w:rsidP="009427AB">
      <w:pPr>
        <w:pStyle w:val="Doc-text2"/>
      </w:pPr>
    </w:p>
    <w:p w14:paraId="32F51024" w14:textId="49D9E6E3" w:rsidR="009427AB" w:rsidRDefault="009427AB" w:rsidP="009427AB">
      <w:pPr>
        <w:pStyle w:val="Doc-text2"/>
      </w:pPr>
      <w:r>
        <w:t>Discussion</w:t>
      </w:r>
    </w:p>
    <w:p w14:paraId="477B5C0B" w14:textId="76B454F2" w:rsidR="009427AB" w:rsidRDefault="00C96FAB" w:rsidP="009427AB">
      <w:pPr>
        <w:pStyle w:val="Doc-text2"/>
        <w:numPr>
          <w:ilvl w:val="0"/>
          <w:numId w:val="22"/>
        </w:numPr>
      </w:pPr>
      <w:r>
        <w:t>ZTE thinks TDM pattern is fine if it’s optional and procedures work also without it. Ericsson thinks this is only for LTE and NR doesn’t need TDM pattern. Nokia agrees and thinks RAN1 has no time for LTE WIDs.</w:t>
      </w:r>
    </w:p>
    <w:p w14:paraId="7F2BCF4E" w14:textId="57EF1E6D" w:rsidR="00C96FAB" w:rsidRDefault="00C96FAB" w:rsidP="009427AB">
      <w:pPr>
        <w:pStyle w:val="Doc-text2"/>
        <w:numPr>
          <w:ilvl w:val="0"/>
          <w:numId w:val="22"/>
        </w:numPr>
      </w:pPr>
      <w:r>
        <w:t>Intel wonders how this works single UL and FR2-FR2 HOs if we don’t have TDM pattern.</w:t>
      </w:r>
    </w:p>
    <w:p w14:paraId="0B6F16F0" w14:textId="5E451E94" w:rsidR="00C96FAB" w:rsidRDefault="00C96FAB" w:rsidP="009427AB">
      <w:pPr>
        <w:pStyle w:val="Doc-text2"/>
        <w:numPr>
          <w:ilvl w:val="0"/>
          <w:numId w:val="22"/>
        </w:numPr>
      </w:pPr>
      <w:r>
        <w:t>Huawei asks if TDM pattern only applies for intra-frequency HO. For async RAN1/4 had no conclusion.</w:t>
      </w:r>
    </w:p>
    <w:p w14:paraId="1CB30356" w14:textId="0388B6A1" w:rsidR="00C96FAB" w:rsidRDefault="00C96FAB" w:rsidP="009427AB">
      <w:pPr>
        <w:pStyle w:val="Doc-text2"/>
        <w:numPr>
          <w:ilvl w:val="0"/>
          <w:numId w:val="22"/>
        </w:numPr>
      </w:pPr>
      <w:r>
        <w:t>ZTE thinks we need a solution where TDM pattern is not provided.</w:t>
      </w:r>
      <w:r w:rsidR="00311C1F">
        <w:t xml:space="preserve"> CATT agrees this is an optimization. Intel thinks this is needed for async intra-frequency and FR2-FR2.</w:t>
      </w:r>
    </w:p>
    <w:p w14:paraId="1727E26F" w14:textId="2ED300A7" w:rsidR="00311C1F" w:rsidRDefault="00311C1F" w:rsidP="009427AB">
      <w:pPr>
        <w:pStyle w:val="Doc-text2"/>
        <w:numPr>
          <w:ilvl w:val="0"/>
          <w:numId w:val="22"/>
        </w:numPr>
      </w:pPr>
      <w:r>
        <w:t>Ericsson thinks we could just let network coordinate UL scheduling.</w:t>
      </w:r>
    </w:p>
    <w:p w14:paraId="6FCCC90D" w14:textId="60E5C773" w:rsidR="00311C1F" w:rsidRDefault="00311C1F" w:rsidP="009427AB">
      <w:pPr>
        <w:pStyle w:val="Doc-text2"/>
        <w:numPr>
          <w:ilvl w:val="0"/>
          <w:numId w:val="22"/>
        </w:numPr>
      </w:pPr>
      <w:r>
        <w:t>Samsung thinks we shouldn’t have TDM pattern.</w:t>
      </w:r>
    </w:p>
    <w:p w14:paraId="6A2177EB" w14:textId="2BD1A8B2" w:rsidR="00311C1F" w:rsidRDefault="00311C1F" w:rsidP="009427AB">
      <w:pPr>
        <w:pStyle w:val="Doc-text2"/>
        <w:numPr>
          <w:ilvl w:val="0"/>
          <w:numId w:val="22"/>
        </w:numPr>
      </w:pPr>
      <w:r>
        <w:t>MediaTek thinks we should have network coordination.</w:t>
      </w:r>
    </w:p>
    <w:p w14:paraId="4055FA7E" w14:textId="62A829A3" w:rsidR="00C96FAB" w:rsidRDefault="00311C1F" w:rsidP="00D6315B">
      <w:pPr>
        <w:pStyle w:val="Doc-text2"/>
        <w:numPr>
          <w:ilvl w:val="0"/>
          <w:numId w:val="22"/>
        </w:numPr>
      </w:pPr>
      <w:r>
        <w:t>Apple thinks we should support FR2 enhancements. Ericsson thinks even dual Rx is not supported in FR2.</w:t>
      </w:r>
    </w:p>
    <w:p w14:paraId="68522C94" w14:textId="38DBC4B4" w:rsidR="00D6315B" w:rsidRDefault="00D6315B" w:rsidP="00D6315B">
      <w:pPr>
        <w:pStyle w:val="Doc-text2"/>
        <w:numPr>
          <w:ilvl w:val="0"/>
          <w:numId w:val="22"/>
        </w:numPr>
      </w:pPr>
      <w:r>
        <w:t>OPPO asks if there are RAN3 impacts and whether we need to handle the collisions if coordination is not done. ZTE thinks there are no RAN3 impacts and we need to specify the collisions.</w:t>
      </w:r>
    </w:p>
    <w:p w14:paraId="6216085A" w14:textId="55BE09CE" w:rsidR="00D6315B" w:rsidRDefault="00D6315B" w:rsidP="00D6315B">
      <w:pPr>
        <w:pStyle w:val="Doc-text2"/>
        <w:numPr>
          <w:ilvl w:val="0"/>
          <w:numId w:val="22"/>
        </w:numPr>
      </w:pPr>
      <w:r>
        <w:t>Qualcomm thinks TDM pattern is specified for LTE already. Ericsson thinks that’s only for EN-DC, not LTE-LTE, and requires RAN1 work.</w:t>
      </w:r>
    </w:p>
    <w:p w14:paraId="6994122F" w14:textId="77777777" w:rsidR="00D6315B" w:rsidRDefault="00D6315B" w:rsidP="00C96FAB">
      <w:pPr>
        <w:pStyle w:val="Doc-text2"/>
      </w:pPr>
    </w:p>
    <w:p w14:paraId="2DB19B05" w14:textId="56BA4BC7" w:rsidR="00C96FAB" w:rsidRPr="001123FB" w:rsidRDefault="00C96FAB" w:rsidP="00D6315B">
      <w:pPr>
        <w:pStyle w:val="Doc-text2"/>
        <w:pBdr>
          <w:top w:val="single" w:sz="4" w:space="1" w:color="auto"/>
          <w:left w:val="single" w:sz="4" w:space="4" w:color="auto"/>
          <w:bottom w:val="single" w:sz="4" w:space="1" w:color="auto"/>
          <w:right w:val="single" w:sz="4" w:space="4" w:color="auto"/>
        </w:pBdr>
        <w:rPr>
          <w:b/>
        </w:rPr>
      </w:pPr>
      <w:r w:rsidRPr="001123FB">
        <w:rPr>
          <w:b/>
        </w:rPr>
        <w:t>Agreements</w:t>
      </w:r>
      <w:r w:rsidR="00D6315B" w:rsidRPr="001123FB">
        <w:rPr>
          <w:b/>
        </w:rPr>
        <w:t xml:space="preserve"> for NR</w:t>
      </w:r>
    </w:p>
    <w:p w14:paraId="15C2963B" w14:textId="4AA8A786" w:rsidR="00D6315B" w:rsidRDefault="00C96FAB" w:rsidP="00D6315B">
      <w:pPr>
        <w:pStyle w:val="Doc-text2"/>
        <w:numPr>
          <w:ilvl w:val="0"/>
          <w:numId w:val="28"/>
        </w:numPr>
        <w:pBdr>
          <w:top w:val="single" w:sz="4" w:space="1" w:color="auto"/>
          <w:left w:val="single" w:sz="4" w:space="4" w:color="auto"/>
          <w:bottom w:val="single" w:sz="4" w:space="1" w:color="auto"/>
          <w:right w:val="single" w:sz="4" w:space="4" w:color="auto"/>
        </w:pBdr>
      </w:pPr>
      <w:r>
        <w:t>We do not support TDM pattern</w:t>
      </w:r>
      <w:r w:rsidR="00D6315B">
        <w:t>.</w:t>
      </w:r>
      <w:r w:rsidR="00311C1F">
        <w:t xml:space="preserve"> </w:t>
      </w:r>
    </w:p>
    <w:p w14:paraId="7AA3D094" w14:textId="1946A863" w:rsidR="00C96FAB" w:rsidRDefault="00311C1F" w:rsidP="00D6315B">
      <w:pPr>
        <w:pStyle w:val="Doc-text2"/>
        <w:numPr>
          <w:ilvl w:val="0"/>
          <w:numId w:val="28"/>
        </w:numPr>
        <w:pBdr>
          <w:top w:val="single" w:sz="4" w:space="1" w:color="auto"/>
          <w:left w:val="single" w:sz="4" w:space="4" w:color="auto"/>
          <w:bottom w:val="single" w:sz="4" w:space="1" w:color="auto"/>
          <w:right w:val="single" w:sz="4" w:space="4" w:color="auto"/>
        </w:pBdr>
      </w:pPr>
      <w:r>
        <w:t>We leave it up to network implementation how to coordinate UL scheduling.</w:t>
      </w:r>
    </w:p>
    <w:p w14:paraId="1926BCA1" w14:textId="2630B359" w:rsidR="00892137" w:rsidRDefault="00B006F3" w:rsidP="00D46842">
      <w:pPr>
        <w:pStyle w:val="Doc-text2"/>
        <w:numPr>
          <w:ilvl w:val="0"/>
          <w:numId w:val="28"/>
        </w:numPr>
        <w:pBdr>
          <w:top w:val="single" w:sz="4" w:space="1" w:color="auto"/>
          <w:left w:val="single" w:sz="4" w:space="4" w:color="auto"/>
          <w:bottom w:val="single" w:sz="4" w:space="1" w:color="auto"/>
          <w:right w:val="single" w:sz="4" w:space="4" w:color="auto"/>
        </w:pBdr>
      </w:pPr>
      <w:r>
        <w:t>For single UL transmission, w</w:t>
      </w:r>
      <w:r w:rsidR="00D6315B">
        <w:t xml:space="preserve">e will </w:t>
      </w:r>
      <w:r w:rsidR="007E0EE0">
        <w:t xml:space="preserve">not </w:t>
      </w:r>
      <w:r w:rsidR="00D6315B">
        <w:t xml:space="preserve">specify rules how UE handles </w:t>
      </w:r>
      <w:r w:rsidR="007E0EE0">
        <w:t>which link to transmit if UL should be sent to both source and target</w:t>
      </w:r>
      <w:r w:rsidR="00D6315B">
        <w:t>.</w:t>
      </w:r>
    </w:p>
    <w:p w14:paraId="41F8879B" w14:textId="77777777" w:rsidR="002A6CF0" w:rsidRDefault="002A6CF0" w:rsidP="002A6CF0">
      <w:pPr>
        <w:pStyle w:val="Doc-text2"/>
        <w:ind w:left="1259" w:firstLine="0"/>
      </w:pPr>
    </w:p>
    <w:p w14:paraId="19665F07" w14:textId="1323080D" w:rsidR="009427AB" w:rsidRDefault="00B006F3" w:rsidP="002A6CF0">
      <w:pPr>
        <w:pStyle w:val="Doc-text2"/>
        <w:ind w:left="1259" w:firstLine="0"/>
      </w:pPr>
      <w:r>
        <w:t>Coffee break discussion: Discuss what we can adopt for LTE for TDM pattern (QC).</w:t>
      </w:r>
    </w:p>
    <w:p w14:paraId="623D8F66" w14:textId="618ED24C" w:rsidR="009427AB" w:rsidRDefault="000C7EF8" w:rsidP="000C7EF8">
      <w:pPr>
        <w:pStyle w:val="Doc-text2"/>
        <w:numPr>
          <w:ilvl w:val="0"/>
          <w:numId w:val="22"/>
        </w:numPr>
      </w:pPr>
      <w:r>
        <w:t xml:space="preserve">Qualcomm indicates that </w:t>
      </w:r>
      <w:r w:rsidR="00892137">
        <w:t>optional TDM pattern is not an issue for LTE network</w:t>
      </w:r>
    </w:p>
    <w:p w14:paraId="6EA481B3" w14:textId="3883F367" w:rsidR="00892137" w:rsidRDefault="00892137" w:rsidP="00625E02">
      <w:pPr>
        <w:pStyle w:val="Doc-text2"/>
        <w:numPr>
          <w:ilvl w:val="0"/>
          <w:numId w:val="22"/>
        </w:numPr>
      </w:pPr>
      <w:r>
        <w:t>Vivo thinks CBRA it is difficult to coordinate UL even if it would work for CFRA.</w:t>
      </w:r>
    </w:p>
    <w:p w14:paraId="0C7923F9" w14:textId="1E65C07B" w:rsidR="00625E02" w:rsidRDefault="00625E02" w:rsidP="00892137">
      <w:pPr>
        <w:pStyle w:val="Doc-text2"/>
      </w:pPr>
    </w:p>
    <w:p w14:paraId="226C5015" w14:textId="2C922910" w:rsidR="00892137" w:rsidRPr="007045FD" w:rsidRDefault="00625E02" w:rsidP="007045FD">
      <w:pPr>
        <w:ind w:left="1259"/>
      </w:pPr>
      <w:r w:rsidRPr="007045FD">
        <w:t>CB</w:t>
      </w:r>
      <w:r w:rsidR="0053385C" w:rsidRPr="007045FD">
        <w:t>F</w:t>
      </w:r>
      <w:r w:rsidRPr="007045FD">
        <w:t xml:space="preserve">: </w:t>
      </w:r>
      <w:r w:rsidR="00892137" w:rsidRPr="007045FD">
        <w:t xml:space="preserve">Offline </w:t>
      </w:r>
      <w:r w:rsidR="007671A0" w:rsidRPr="007045FD">
        <w:t xml:space="preserve">discussion </w:t>
      </w:r>
      <w:r w:rsidR="00892137" w:rsidRPr="007045FD">
        <w:t>106 (</w:t>
      </w:r>
      <w:r w:rsidRPr="007045FD">
        <w:t>Qualcomm</w:t>
      </w:r>
      <w:r w:rsidR="00892137" w:rsidRPr="007045FD">
        <w:t>): LS draft to RAN1 on TDM pattern feasibility for LTE. indicate RAN2 couldn’t conclude and would like to understand the RAN1 feasibility.</w:t>
      </w:r>
      <w:r w:rsidRPr="007045FD">
        <w:t xml:space="preserve"> (</w:t>
      </w:r>
      <w:hyperlink r:id="rId189" w:history="1">
        <w:r w:rsidR="000422FC" w:rsidRPr="007045FD">
          <w:rPr>
            <w:rStyle w:val="Hyperlink"/>
          </w:rPr>
          <w:t>R2-1913991</w:t>
        </w:r>
      </w:hyperlink>
      <w:r w:rsidRPr="007045FD">
        <w:t>)</w:t>
      </w:r>
    </w:p>
    <w:p w14:paraId="7AA0BE0E" w14:textId="76ECD233" w:rsidR="000C7EF8" w:rsidRDefault="000C7EF8" w:rsidP="00625E02">
      <w:pPr>
        <w:pStyle w:val="Doc-text2"/>
        <w:ind w:left="0" w:firstLine="0"/>
      </w:pPr>
    </w:p>
    <w:p w14:paraId="669F51D1" w14:textId="6BA91FCE" w:rsidR="00625E02" w:rsidRPr="000D538D" w:rsidRDefault="00670E7B" w:rsidP="00625E02">
      <w:pPr>
        <w:pStyle w:val="Doc-title"/>
      </w:pPr>
      <w:hyperlink r:id="rId190" w:history="1">
        <w:r w:rsidR="000422FC">
          <w:rPr>
            <w:rStyle w:val="Hyperlink"/>
          </w:rPr>
          <w:t>R2-1913991</w:t>
        </w:r>
      </w:hyperlink>
      <w:r w:rsidR="00625E02" w:rsidRPr="000D538D">
        <w:tab/>
      </w:r>
      <w:bookmarkStart w:id="32" w:name="OLE_LINK7"/>
      <w:r w:rsidR="00625E02" w:rsidRPr="000D538D">
        <w:t xml:space="preserve">[Draft] LS on uplink TDM pattern </w:t>
      </w:r>
      <w:r w:rsidR="00625E02">
        <w:t xml:space="preserve">feasibility </w:t>
      </w:r>
      <w:r w:rsidR="00625E02" w:rsidRPr="000D538D">
        <w:t>for LTE DAPS</w:t>
      </w:r>
      <w:r w:rsidR="00625E02" w:rsidRPr="000D538D">
        <w:tab/>
        <w:t xml:space="preserve">Qualcomm </w:t>
      </w:r>
      <w:r w:rsidR="00625E02">
        <w:t>Incorporated</w:t>
      </w:r>
      <w:bookmarkEnd w:id="32"/>
      <w:r w:rsidR="00614FE9">
        <w:tab/>
      </w:r>
      <w:r w:rsidR="00614FE9">
        <w:tab/>
      </w:r>
      <w:r w:rsidR="00625E02" w:rsidRPr="000D538D">
        <w:t>LS out</w:t>
      </w:r>
      <w:r w:rsidR="00625E02" w:rsidRPr="000D538D">
        <w:tab/>
        <w:t>Rel-16</w:t>
      </w:r>
      <w:r w:rsidR="00625E02" w:rsidRPr="000D538D">
        <w:tab/>
        <w:t>LTE_feMob-Core</w:t>
      </w:r>
      <w:r w:rsidR="00625E02" w:rsidRPr="000D538D">
        <w:tab/>
        <w:t>To:RAN1</w:t>
      </w:r>
      <w:r w:rsidR="00625E02" w:rsidRPr="000D538D">
        <w:tab/>
        <w:t>Cc:RAN4</w:t>
      </w:r>
    </w:p>
    <w:p w14:paraId="7648EC54" w14:textId="18B57DBE" w:rsidR="00625E02" w:rsidRDefault="00FC550E" w:rsidP="00625E02">
      <w:pPr>
        <w:pStyle w:val="Doc-text2"/>
        <w:numPr>
          <w:ilvl w:val="0"/>
          <w:numId w:val="22"/>
        </w:numPr>
      </w:pPr>
      <w:r>
        <w:t>Qualcomm thinks we need to ask RAN1 to specify this if feasible.</w:t>
      </w:r>
    </w:p>
    <w:p w14:paraId="57BD2D08" w14:textId="1268B82C" w:rsidR="00FC550E" w:rsidRDefault="00FC550E" w:rsidP="00625E02">
      <w:pPr>
        <w:pStyle w:val="Doc-text2"/>
        <w:numPr>
          <w:ilvl w:val="0"/>
          <w:numId w:val="22"/>
        </w:numPr>
      </w:pPr>
      <w:r>
        <w:t>Nokia thinks RAN2 didn’t conclude but shouldn’t ask RAN1 to specify.</w:t>
      </w:r>
      <w:r w:rsidR="0041550B">
        <w:t xml:space="preserve"> Ericsson agrees leave it up to RAN1 whether to specify.</w:t>
      </w:r>
    </w:p>
    <w:p w14:paraId="3AEF8B48" w14:textId="2F1E8819" w:rsidR="00625E02" w:rsidRDefault="0041550B" w:rsidP="0041550B">
      <w:pPr>
        <w:pStyle w:val="Doc-text2"/>
        <w:numPr>
          <w:ilvl w:val="0"/>
          <w:numId w:val="22"/>
        </w:numPr>
      </w:pPr>
      <w:r>
        <w:t>Futurewei thinks we should communicate RAN2 agreements.</w:t>
      </w:r>
    </w:p>
    <w:p w14:paraId="5C0B03C0" w14:textId="2D9BCBCC" w:rsidR="0041550B" w:rsidRDefault="0041550B" w:rsidP="00625E02">
      <w:pPr>
        <w:pStyle w:val="Doc-text2"/>
        <w:ind w:left="0" w:firstLine="0"/>
      </w:pPr>
    </w:p>
    <w:p w14:paraId="6CB56410" w14:textId="4526F5A9" w:rsidR="0041550B" w:rsidRPr="007045FD" w:rsidRDefault="0041550B" w:rsidP="0041550B">
      <w:pPr>
        <w:pStyle w:val="Doc-text2"/>
        <w:numPr>
          <w:ilvl w:val="0"/>
          <w:numId w:val="23"/>
        </w:numPr>
        <w:rPr>
          <w:b/>
        </w:rPr>
      </w:pPr>
      <w:r w:rsidRPr="007045FD">
        <w:rPr>
          <w:b/>
        </w:rPr>
        <w:t>Use “respectfully” instead of “kindly”</w:t>
      </w:r>
    </w:p>
    <w:p w14:paraId="42134E98" w14:textId="1445BEB2" w:rsidR="0041550B" w:rsidRPr="007045FD" w:rsidRDefault="0041550B" w:rsidP="0041550B">
      <w:pPr>
        <w:pStyle w:val="Doc-text2"/>
        <w:numPr>
          <w:ilvl w:val="0"/>
          <w:numId w:val="23"/>
        </w:numPr>
        <w:rPr>
          <w:b/>
        </w:rPr>
      </w:pPr>
      <w:r w:rsidRPr="007045FD">
        <w:rPr>
          <w:b/>
        </w:rPr>
        <w:t xml:space="preserve">With these changes, </w:t>
      </w:r>
      <w:r w:rsidR="007045FD" w:rsidRPr="007045FD">
        <w:rPr>
          <w:b/>
        </w:rPr>
        <w:t xml:space="preserve">the LS is </w:t>
      </w:r>
      <w:r w:rsidRPr="007045FD">
        <w:rPr>
          <w:b/>
        </w:rPr>
        <w:t xml:space="preserve">agreed </w:t>
      </w:r>
      <w:r w:rsidR="007045FD" w:rsidRPr="007045FD">
        <w:rPr>
          <w:b/>
        </w:rPr>
        <w:t xml:space="preserve">unseen </w:t>
      </w:r>
      <w:r w:rsidRPr="007045FD">
        <w:rPr>
          <w:b/>
        </w:rPr>
        <w:t>in R2-1913996</w:t>
      </w:r>
    </w:p>
    <w:p w14:paraId="156E0312" w14:textId="38788F00" w:rsidR="0041550B" w:rsidRDefault="0041550B" w:rsidP="0041550B">
      <w:pPr>
        <w:pStyle w:val="Doc-text2"/>
      </w:pPr>
    </w:p>
    <w:p w14:paraId="0412B517" w14:textId="77777777" w:rsidR="0041550B" w:rsidRPr="009427AB" w:rsidRDefault="0041550B" w:rsidP="0041550B">
      <w:pPr>
        <w:pStyle w:val="Doc-text2"/>
      </w:pPr>
    </w:p>
    <w:p w14:paraId="3E48FD96" w14:textId="2B7FC7B6" w:rsidR="000D538D" w:rsidRPr="000D538D" w:rsidRDefault="00670E7B" w:rsidP="000D538D">
      <w:pPr>
        <w:pStyle w:val="Doc-title"/>
      </w:pPr>
      <w:hyperlink r:id="rId191" w:history="1">
        <w:r w:rsidR="000422FC">
          <w:rPr>
            <w:rStyle w:val="Hyperlink"/>
          </w:rPr>
          <w:t>R2-1912359</w:t>
        </w:r>
      </w:hyperlink>
      <w:r w:rsidR="000D538D" w:rsidRPr="000D538D">
        <w:tab/>
        <w:t>TDM pattern for single uplink in RUDI HO</w:t>
      </w:r>
      <w:r w:rsidR="000D538D" w:rsidRPr="000D538D">
        <w:tab/>
        <w:t>Ericsson</w:t>
      </w:r>
      <w:r w:rsidR="000D538D" w:rsidRPr="000D538D">
        <w:tab/>
        <w:t>discussion</w:t>
      </w:r>
      <w:r w:rsidR="000D538D" w:rsidRPr="000D538D">
        <w:tab/>
        <w:t>Rel-16</w:t>
      </w:r>
      <w:r w:rsidR="000D538D" w:rsidRPr="000D538D">
        <w:tab/>
        <w:t>NR_Mob_enh-Core</w:t>
      </w:r>
    </w:p>
    <w:p w14:paraId="113536D1" w14:textId="77777777" w:rsidR="000D538D" w:rsidRPr="000D538D" w:rsidRDefault="000D538D" w:rsidP="000D538D">
      <w:pPr>
        <w:pStyle w:val="Doc-title"/>
        <w:rPr>
          <w:i/>
        </w:rPr>
      </w:pPr>
      <w:r w:rsidRPr="000D538D">
        <w:rPr>
          <w:i/>
        </w:rPr>
        <w:tab/>
        <w:t>(moved from 7.3.2.3)</w:t>
      </w:r>
    </w:p>
    <w:p w14:paraId="34B6807D" w14:textId="7D8D46AA" w:rsidR="009A595C" w:rsidRPr="000D538D" w:rsidRDefault="00670E7B" w:rsidP="00E33F25">
      <w:pPr>
        <w:pStyle w:val="Doc-title"/>
      </w:pPr>
      <w:hyperlink r:id="rId192" w:history="1">
        <w:r w:rsidR="000422FC">
          <w:rPr>
            <w:rStyle w:val="Hyperlink"/>
          </w:rPr>
          <w:t>R2-1912848</w:t>
        </w:r>
      </w:hyperlink>
      <w:r w:rsidR="009A595C" w:rsidRPr="000D538D">
        <w:tab/>
        <w:t xml:space="preserve">[Draft] LS on uplink TDM pattern for LTE DAPS based enhanced make-before-break HO </w:t>
      </w:r>
      <w:r w:rsidR="009A595C" w:rsidRPr="000D538D">
        <w:tab/>
        <w:t>Qualcomm India Pvt Ltd</w:t>
      </w:r>
      <w:r w:rsidR="009A595C" w:rsidRPr="000D538D">
        <w:tab/>
        <w:t>LS out</w:t>
      </w:r>
      <w:r w:rsidR="009A595C" w:rsidRPr="000D538D">
        <w:tab/>
        <w:t>Rel-16</w:t>
      </w:r>
      <w:r w:rsidR="009A595C" w:rsidRPr="000D538D">
        <w:tab/>
        <w:t>LTE_feMob-Core</w:t>
      </w:r>
      <w:r w:rsidR="009A595C" w:rsidRPr="000D538D">
        <w:tab/>
        <w:t>To:RAN1</w:t>
      </w:r>
      <w:r w:rsidR="009A595C" w:rsidRPr="000D538D">
        <w:tab/>
        <w:t>Cc:RAN4</w:t>
      </w:r>
    </w:p>
    <w:p w14:paraId="192A255F" w14:textId="77777777" w:rsidR="0054259B" w:rsidRPr="0054259B" w:rsidRDefault="0054259B" w:rsidP="0054259B">
      <w:pPr>
        <w:pStyle w:val="Doc-text2"/>
      </w:pPr>
    </w:p>
    <w:p w14:paraId="2D619F4E" w14:textId="6BCE1044" w:rsidR="006E3AD0" w:rsidRDefault="00F856D4" w:rsidP="003108F8">
      <w:pPr>
        <w:pStyle w:val="Heading4"/>
      </w:pPr>
      <w:r>
        <w:t>7.</w:t>
      </w:r>
      <w:r w:rsidR="003108F8">
        <w:t>3.2.2</w:t>
      </w:r>
      <w:r w:rsidR="003108F8">
        <w:tab/>
      </w:r>
      <w:r w:rsidR="006E3AD0" w:rsidRPr="006E3AD0">
        <w:t>Control plane aspects of RUDI HO</w:t>
      </w:r>
    </w:p>
    <w:p w14:paraId="05FC89EC" w14:textId="77777777" w:rsidR="003108F8" w:rsidRDefault="006E3AD0" w:rsidP="003108F8">
      <w:pPr>
        <w:rPr>
          <w:i/>
          <w:sz w:val="18"/>
        </w:rPr>
      </w:pPr>
      <w:r w:rsidRPr="006E3AD0">
        <w:rPr>
          <w:i/>
          <w:sz w:val="18"/>
        </w:rPr>
        <w:t xml:space="preserve">No documents should be submitted to </w:t>
      </w:r>
      <w:r w:rsidR="00F856D4">
        <w:rPr>
          <w:i/>
          <w:sz w:val="18"/>
        </w:rPr>
        <w:t>7.</w:t>
      </w:r>
      <w:r w:rsidRPr="006E3AD0">
        <w:rPr>
          <w:i/>
          <w:sz w:val="18"/>
        </w:rPr>
        <w:t xml:space="preserve">3.2.2. Please submit to </w:t>
      </w:r>
      <w:r w:rsidR="00F856D4">
        <w:rPr>
          <w:i/>
          <w:sz w:val="18"/>
        </w:rPr>
        <w:t>7.</w:t>
      </w:r>
      <w:r w:rsidRPr="006E3AD0">
        <w:rPr>
          <w:i/>
          <w:sz w:val="18"/>
        </w:rPr>
        <w:t>3.2.2.x.</w:t>
      </w:r>
    </w:p>
    <w:p w14:paraId="6A1884D3" w14:textId="664444DE" w:rsidR="006E3AD0" w:rsidRDefault="003108F8" w:rsidP="003108F8">
      <w:pPr>
        <w:pStyle w:val="Heading5"/>
      </w:pPr>
      <w:r>
        <w:t>7.3.2.2.1</w:t>
      </w:r>
      <w:r>
        <w:tab/>
      </w:r>
      <w:r w:rsidR="006E3AD0" w:rsidRPr="006E3AD0">
        <w:t>RRC procedures during RUDI HO</w:t>
      </w:r>
    </w:p>
    <w:p w14:paraId="49AC6FB7" w14:textId="77777777" w:rsidR="006E3AD0" w:rsidRPr="006E3AD0" w:rsidRDefault="006E3AD0" w:rsidP="006E3AD0">
      <w:pPr>
        <w:rPr>
          <w:i/>
          <w:sz w:val="18"/>
        </w:rPr>
      </w:pPr>
      <w:r w:rsidRPr="006E3AD0">
        <w:rPr>
          <w:i/>
          <w:sz w:val="18"/>
        </w:rPr>
        <w:t>Companies should provide their views to the email discussion and contributions submitted to this agenda items should focus on aspects that were not covered by the email.</w:t>
      </w:r>
    </w:p>
    <w:p w14:paraId="774689E2" w14:textId="77777777" w:rsidR="006E3AD0" w:rsidRPr="006E3AD0" w:rsidRDefault="006E3AD0" w:rsidP="006E3AD0">
      <w:pPr>
        <w:rPr>
          <w:i/>
          <w:sz w:val="18"/>
        </w:rPr>
      </w:pPr>
      <w:r w:rsidRPr="006E3AD0">
        <w:rPr>
          <w:i/>
          <w:sz w:val="18"/>
        </w:rPr>
        <w:t>Including outcome of email discussion [107#29][NR/Mob-enh] CP for DAPS (Vivo)</w:t>
      </w:r>
    </w:p>
    <w:p w14:paraId="68248B1A" w14:textId="77777777" w:rsidR="006E3AD0" w:rsidRPr="006E3AD0" w:rsidRDefault="006E3AD0" w:rsidP="006E3AD0">
      <w:pPr>
        <w:rPr>
          <w:i/>
          <w:sz w:val="18"/>
        </w:rPr>
      </w:pPr>
      <w:r w:rsidRPr="006E3AD0">
        <w:rPr>
          <w:i/>
          <w:sz w:val="18"/>
        </w:rPr>
        <w:t>Including discussion on RRC procedures, SRB handling and RLM procedures not covered by the email discussion e.g. whether NR design can also apply for LTE (where not already covered by email discussion).</w:t>
      </w:r>
    </w:p>
    <w:p w14:paraId="422D1556" w14:textId="77777777" w:rsidR="003108F8" w:rsidRDefault="006E3AD0" w:rsidP="003108F8">
      <w:pPr>
        <w:rPr>
          <w:i/>
          <w:sz w:val="18"/>
        </w:rPr>
      </w:pPr>
      <w:r w:rsidRPr="006E3AD0">
        <w:rPr>
          <w:i/>
          <w:sz w:val="18"/>
        </w:rPr>
        <w:t>Including discussion on whether the outcome of 107#29 also applies for LTE.</w:t>
      </w:r>
    </w:p>
    <w:p w14:paraId="1859D48D" w14:textId="77777777" w:rsidR="00FC6551" w:rsidRDefault="00FC6551" w:rsidP="00FC6551">
      <w:pPr>
        <w:pStyle w:val="Doc-title"/>
        <w:ind w:left="0" w:firstLine="0"/>
      </w:pPr>
    </w:p>
    <w:p w14:paraId="177F4201" w14:textId="0C02C3B6" w:rsidR="00FC6551" w:rsidRPr="00C50523" w:rsidRDefault="00FC6551" w:rsidP="00FC6551">
      <w:pPr>
        <w:rPr>
          <w:i/>
          <w:sz w:val="18"/>
        </w:rPr>
      </w:pPr>
      <w:r w:rsidRPr="00C50523">
        <w:rPr>
          <w:i/>
          <w:sz w:val="18"/>
        </w:rPr>
        <w:t>Outcome of email discussion [107#29][NR/Mob-enh] CP for DAPS (Vivo)</w:t>
      </w:r>
    </w:p>
    <w:p w14:paraId="48275526" w14:textId="3698892F" w:rsidR="0054259B" w:rsidRDefault="00670E7B" w:rsidP="0054259B">
      <w:pPr>
        <w:pStyle w:val="Doc-title"/>
      </w:pPr>
      <w:hyperlink r:id="rId193" w:history="1">
        <w:r w:rsidR="000422FC">
          <w:rPr>
            <w:rStyle w:val="Hyperlink"/>
          </w:rPr>
          <w:t>R2-1912349</w:t>
        </w:r>
      </w:hyperlink>
      <w:r w:rsidR="0054259B" w:rsidRPr="00C50523">
        <w:tab/>
        <w:t>Summary of Email Discussion on CP for DAPS</w:t>
      </w:r>
      <w:r w:rsidR="0054259B" w:rsidRPr="00C50523">
        <w:tab/>
        <w:t>vivo (rapporteur)</w:t>
      </w:r>
      <w:r w:rsidR="0054259B" w:rsidRPr="00C50523">
        <w:tab/>
        <w:t>discussion</w:t>
      </w:r>
      <w:r w:rsidR="0054259B" w:rsidRPr="00C50523">
        <w:tab/>
        <w:t>Rel-16</w:t>
      </w:r>
      <w:r w:rsidR="0054259B" w:rsidRPr="00C50523">
        <w:tab/>
        <w:t>LTE_feMob-Core</w:t>
      </w:r>
    </w:p>
    <w:p w14:paraId="51BB9024" w14:textId="239588DA" w:rsidR="00246C69" w:rsidRDefault="00246C69" w:rsidP="00246C69">
      <w:pPr>
        <w:pStyle w:val="Doc-text2"/>
      </w:pPr>
    </w:p>
    <w:p w14:paraId="3AAFC985" w14:textId="6C2BFF71" w:rsidR="00246C69" w:rsidRDefault="00246C69" w:rsidP="00246C69">
      <w:pPr>
        <w:pStyle w:val="Doc-text2"/>
      </w:pPr>
    </w:p>
    <w:p w14:paraId="6EF387C3" w14:textId="7F494812" w:rsidR="00FF235C" w:rsidRPr="00813CB9" w:rsidRDefault="00FF235C" w:rsidP="00FF235C">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5167B192" w14:textId="350DF3C7" w:rsidR="00246C69" w:rsidRDefault="00246C69" w:rsidP="00FF235C">
      <w:pPr>
        <w:pStyle w:val="Doc-text2"/>
        <w:pBdr>
          <w:top w:val="single" w:sz="4" w:space="1" w:color="auto"/>
          <w:left w:val="single" w:sz="4" w:space="4" w:color="auto"/>
          <w:bottom w:val="single" w:sz="4" w:space="1" w:color="auto"/>
          <w:right w:val="single" w:sz="4" w:space="4" w:color="auto"/>
        </w:pBdr>
      </w:pPr>
      <w:r>
        <w:t>1</w:t>
      </w:r>
      <w:r w:rsidR="00FF235C">
        <w:tab/>
      </w:r>
      <w:r>
        <w:t>T304 is reused to determine the DAPS handover failure.</w:t>
      </w:r>
    </w:p>
    <w:p w14:paraId="12140CC0" w14:textId="753FC221" w:rsidR="00246C69" w:rsidRDefault="00246C69" w:rsidP="00FF235C">
      <w:pPr>
        <w:pStyle w:val="Doc-text2"/>
        <w:pBdr>
          <w:top w:val="single" w:sz="4" w:space="1" w:color="auto"/>
          <w:left w:val="single" w:sz="4" w:space="4" w:color="auto"/>
          <w:bottom w:val="single" w:sz="4" w:space="1" w:color="auto"/>
          <w:right w:val="single" w:sz="4" w:space="4" w:color="auto"/>
        </w:pBdr>
      </w:pPr>
      <w:r>
        <w:t>2</w:t>
      </w:r>
      <w:r w:rsidR="00AD4E4B">
        <w:tab/>
      </w:r>
      <w:r>
        <w:t>When the DAPS handover fails, the UE report the DAPS handover failure via the source link without triggering RRC connection re-establishment if the source link is still available</w:t>
      </w:r>
      <w:r w:rsidR="00AD4E4B">
        <w:t xml:space="preserve"> (i.e. RLF</w:t>
      </w:r>
      <w:r w:rsidR="00813CB9">
        <w:t xml:space="preserve"> is not declared</w:t>
      </w:r>
      <w:r w:rsidR="00AD4E4B">
        <w:t>)</w:t>
      </w:r>
      <w:r>
        <w:t>.</w:t>
      </w:r>
    </w:p>
    <w:p w14:paraId="2639EC01" w14:textId="4EC380B5" w:rsidR="00246C69" w:rsidRDefault="00246C69" w:rsidP="00FF235C">
      <w:pPr>
        <w:pStyle w:val="Doc-text2"/>
        <w:pBdr>
          <w:top w:val="single" w:sz="4" w:space="1" w:color="auto"/>
          <w:left w:val="single" w:sz="4" w:space="4" w:color="auto"/>
          <w:bottom w:val="single" w:sz="4" w:space="1" w:color="auto"/>
          <w:right w:val="single" w:sz="4" w:space="4" w:color="auto"/>
        </w:pBdr>
      </w:pPr>
      <w:r>
        <w:t>3</w:t>
      </w:r>
      <w:r w:rsidR="00AD4E4B">
        <w:tab/>
      </w:r>
      <w:r>
        <w:t>When the DAPS handover fails, the UE resumes the DRB data transmission via the source link if the source link is still available.</w:t>
      </w:r>
    </w:p>
    <w:p w14:paraId="171FBC6E" w14:textId="30A14137" w:rsidR="00246C69" w:rsidRDefault="00246C69" w:rsidP="00FF235C">
      <w:pPr>
        <w:pStyle w:val="Doc-text2"/>
        <w:pBdr>
          <w:top w:val="single" w:sz="4" w:space="1" w:color="auto"/>
          <w:left w:val="single" w:sz="4" w:space="4" w:color="auto"/>
          <w:bottom w:val="single" w:sz="4" w:space="1" w:color="auto"/>
          <w:right w:val="single" w:sz="4" w:space="4" w:color="auto"/>
        </w:pBdr>
      </w:pPr>
      <w:r>
        <w:t>4</w:t>
      </w:r>
      <w:r w:rsidR="00AD4E4B">
        <w:tab/>
      </w:r>
      <w:r>
        <w:t>Before the successful completion of the RACH to the target cell, the UE keeps the source link failure detection.</w:t>
      </w:r>
    </w:p>
    <w:p w14:paraId="5BD9BF6D" w14:textId="79E0036C" w:rsidR="00813CB9" w:rsidRDefault="00813CB9" w:rsidP="00FF235C">
      <w:pPr>
        <w:pStyle w:val="Doc-text2"/>
        <w:pBdr>
          <w:top w:val="single" w:sz="4" w:space="1" w:color="auto"/>
          <w:left w:val="single" w:sz="4" w:space="4" w:color="auto"/>
          <w:bottom w:val="single" w:sz="4" w:space="1" w:color="auto"/>
          <w:right w:val="single" w:sz="4" w:space="4" w:color="auto"/>
        </w:pBdr>
      </w:pPr>
      <w:r w:rsidRPr="00813CB9">
        <w:t>5</w:t>
      </w:r>
      <w:r>
        <w:tab/>
      </w:r>
      <w:r w:rsidR="00B1475E">
        <w:t>Before the successful completion of the RACH to the target cell, w</w:t>
      </w:r>
      <w:r w:rsidRPr="00813CB9">
        <w:t xml:space="preserve">hen the source link fails, the UE releases the source link </w:t>
      </w:r>
      <w:r w:rsidR="008A6CF8">
        <w:t xml:space="preserve">(but not source RRC configuration which may be used for re-establishment) </w:t>
      </w:r>
      <w:r w:rsidRPr="00813CB9">
        <w:t>and stops any data transmission or reception via the source link.</w:t>
      </w:r>
    </w:p>
    <w:p w14:paraId="012C2BBB" w14:textId="1A95EE57" w:rsidR="00813CB9" w:rsidRDefault="00246C69" w:rsidP="00194BF6">
      <w:pPr>
        <w:pStyle w:val="Doc-text2"/>
        <w:pBdr>
          <w:top w:val="single" w:sz="4" w:space="1" w:color="auto"/>
          <w:left w:val="single" w:sz="4" w:space="4" w:color="auto"/>
          <w:bottom w:val="single" w:sz="4" w:space="1" w:color="auto"/>
          <w:right w:val="single" w:sz="4" w:space="4" w:color="auto"/>
        </w:pBdr>
      </w:pPr>
      <w:r>
        <w:t>6</w:t>
      </w:r>
      <w:r w:rsidR="00AD4E4B">
        <w:tab/>
      </w:r>
      <w:r>
        <w:t>After the successful completion of the RACH to the target cell and before the release of the source link, the UE does not keep the source link failure detection of the source link.</w:t>
      </w:r>
      <w:r w:rsidR="00813CB9">
        <w:t xml:space="preserve"> </w:t>
      </w:r>
    </w:p>
    <w:p w14:paraId="169644B5" w14:textId="49DDE411" w:rsidR="00813CB9" w:rsidRDefault="00813CB9" w:rsidP="00813CB9">
      <w:pPr>
        <w:pStyle w:val="Doc-text2"/>
        <w:pBdr>
          <w:top w:val="single" w:sz="4" w:space="1" w:color="auto"/>
          <w:left w:val="single" w:sz="4" w:space="4" w:color="auto"/>
          <w:bottom w:val="single" w:sz="4" w:space="1" w:color="auto"/>
          <w:right w:val="single" w:sz="4" w:space="4" w:color="auto"/>
        </w:pBdr>
      </w:pPr>
      <w:r>
        <w:t>8</w:t>
      </w:r>
      <w:r w:rsidR="00B1475E">
        <w:tab/>
      </w:r>
      <w:r>
        <w:t>As the legacy handover, the UE continues the RACH to the target cell before the DAPS handover failure is claimed, even though the target MAC entity indicates the random access problem.</w:t>
      </w:r>
    </w:p>
    <w:p w14:paraId="1DD687D5" w14:textId="1FF6023C" w:rsidR="00813CB9" w:rsidRDefault="00813CB9" w:rsidP="00813CB9">
      <w:pPr>
        <w:pStyle w:val="Doc-text2"/>
        <w:pBdr>
          <w:top w:val="single" w:sz="4" w:space="1" w:color="auto"/>
          <w:left w:val="single" w:sz="4" w:space="4" w:color="auto"/>
          <w:bottom w:val="single" w:sz="4" w:space="1" w:color="auto"/>
          <w:right w:val="single" w:sz="4" w:space="4" w:color="auto"/>
        </w:pBdr>
      </w:pPr>
      <w:r>
        <w:t>9</w:t>
      </w:r>
      <w:r w:rsidR="00B1475E">
        <w:tab/>
      </w:r>
      <w:r>
        <w:t>After the successful completion of RACH to the target cell, the target link RLM is the same as the legacy UE</w:t>
      </w:r>
    </w:p>
    <w:p w14:paraId="5B604B22" w14:textId="2E3855D5" w:rsidR="00813CB9" w:rsidRDefault="00813CB9" w:rsidP="00813CB9">
      <w:pPr>
        <w:pStyle w:val="Doc-text2"/>
        <w:pBdr>
          <w:top w:val="single" w:sz="4" w:space="1" w:color="auto"/>
          <w:left w:val="single" w:sz="4" w:space="4" w:color="auto"/>
          <w:bottom w:val="single" w:sz="4" w:space="1" w:color="auto"/>
          <w:right w:val="single" w:sz="4" w:space="4" w:color="auto"/>
        </w:pBdr>
      </w:pPr>
      <w:r>
        <w:t>10</w:t>
      </w:r>
      <w:r w:rsidR="00B1475E">
        <w:tab/>
      </w:r>
      <w:r>
        <w:t>After the target cell RACH completion and before the release of the source cell, when the target link fails, the UE triggers RRC connection re-establishment.</w:t>
      </w:r>
    </w:p>
    <w:p w14:paraId="1E09D517" w14:textId="110B5D99" w:rsidR="00B1475E" w:rsidRDefault="00B1475E" w:rsidP="00813CB9">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7C126BA1" w14:textId="1E9BA363" w:rsidR="00B1475E" w:rsidRDefault="00B1475E" w:rsidP="00813CB9">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2D260460" w14:textId="77777777" w:rsidR="00813CB9" w:rsidRDefault="00813CB9" w:rsidP="00246C69">
      <w:pPr>
        <w:pStyle w:val="Doc-text2"/>
      </w:pPr>
    </w:p>
    <w:p w14:paraId="6FF3DD96" w14:textId="46C5CBBE" w:rsidR="00246C69" w:rsidRDefault="00246C69" w:rsidP="00246C69">
      <w:pPr>
        <w:pStyle w:val="Doc-text2"/>
      </w:pPr>
      <w:r>
        <w:t>Discussion</w:t>
      </w:r>
    </w:p>
    <w:p w14:paraId="2FA48036" w14:textId="6D6CEA0D" w:rsidR="00FF235C" w:rsidRDefault="00FF235C" w:rsidP="00246C69">
      <w:pPr>
        <w:pStyle w:val="Doc-text2"/>
      </w:pPr>
    </w:p>
    <w:p w14:paraId="065BDB9A" w14:textId="6C6824D8" w:rsidR="00FF235C" w:rsidRDefault="00FF235C" w:rsidP="00246C69">
      <w:pPr>
        <w:pStyle w:val="Doc-text2"/>
      </w:pPr>
      <w:r>
        <w:t>Proposal 2:</w:t>
      </w:r>
    </w:p>
    <w:p w14:paraId="725A634F" w14:textId="5C596BC3" w:rsidR="00FF235C" w:rsidRDefault="00FF235C" w:rsidP="00FF235C">
      <w:pPr>
        <w:pStyle w:val="Doc-text2"/>
        <w:numPr>
          <w:ilvl w:val="0"/>
          <w:numId w:val="22"/>
        </w:numPr>
      </w:pPr>
      <w:r>
        <w:t>Nokia thinks this wil only increase complexity as the later proposals show. vivo thinks very clear majority thought this should be supported. Ericsson thinks most re-establishment attempts are for target cell instead of source cell so this might increase failures. LGE thinks that since source cell is available it’s good to use it.</w:t>
      </w:r>
    </w:p>
    <w:p w14:paraId="6D8811F8" w14:textId="30AF3C41" w:rsidR="00FF235C" w:rsidRDefault="00FF235C" w:rsidP="00FF235C">
      <w:pPr>
        <w:pStyle w:val="Doc-text2"/>
        <w:numPr>
          <w:ilvl w:val="0"/>
          <w:numId w:val="22"/>
        </w:numPr>
      </w:pPr>
      <w:r>
        <w:t xml:space="preserve">Qualcomm </w:t>
      </w:r>
      <w:r w:rsidR="00AD4E4B">
        <w:t xml:space="preserve">thinks this might happen more often with RUDI HO. ZTE thinks this is still HO and the goal is to move to target cell and not to stay in source. Hence, this could make the performance worse. </w:t>
      </w:r>
    </w:p>
    <w:p w14:paraId="3448ED9E" w14:textId="77777777" w:rsidR="00AD4E4B" w:rsidRDefault="00AD4E4B" w:rsidP="00FF235C">
      <w:pPr>
        <w:pStyle w:val="Doc-text2"/>
        <w:numPr>
          <w:ilvl w:val="0"/>
          <w:numId w:val="22"/>
        </w:numPr>
      </w:pPr>
      <w:r>
        <w:t xml:space="preserve">Huawei thinks P2 is needed. Samsung thinks this helps to reduce HOFs in network. </w:t>
      </w:r>
    </w:p>
    <w:p w14:paraId="3E6936AE" w14:textId="6CD09C0A" w:rsidR="00AD4E4B" w:rsidRDefault="00AD4E4B" w:rsidP="00FF235C">
      <w:pPr>
        <w:pStyle w:val="Doc-text2"/>
        <w:numPr>
          <w:ilvl w:val="0"/>
          <w:numId w:val="22"/>
        </w:numPr>
      </w:pPr>
      <w:r>
        <w:t>Ericsson thinks this is intra-fquency and not inter-fequency.</w:t>
      </w:r>
    </w:p>
    <w:p w14:paraId="19FF1D14" w14:textId="395ED86B" w:rsidR="00AD4E4B" w:rsidRDefault="00AD4E4B" w:rsidP="00FF235C">
      <w:pPr>
        <w:pStyle w:val="Doc-text2"/>
        <w:numPr>
          <w:ilvl w:val="0"/>
          <w:numId w:val="22"/>
        </w:numPr>
      </w:pPr>
      <w:r>
        <w:t>Nokia wonders what’s the criteria for “available” to source cell?</w:t>
      </w:r>
    </w:p>
    <w:p w14:paraId="06A160B5" w14:textId="3E463A78" w:rsidR="00813CB9" w:rsidRDefault="00813CB9" w:rsidP="00FF235C">
      <w:pPr>
        <w:pStyle w:val="Doc-text2"/>
        <w:numPr>
          <w:ilvl w:val="0"/>
          <w:numId w:val="22"/>
        </w:numPr>
      </w:pPr>
      <w:r>
        <w:t>Ericsson thinks there could be some RAN3 impacts.</w:t>
      </w:r>
    </w:p>
    <w:p w14:paraId="64C179DC" w14:textId="77777777" w:rsidR="00FF235C" w:rsidRDefault="00FF235C" w:rsidP="00246C69">
      <w:pPr>
        <w:pStyle w:val="Doc-text2"/>
      </w:pPr>
    </w:p>
    <w:p w14:paraId="5993AE2D" w14:textId="030D85F5" w:rsidR="00FF235C" w:rsidRDefault="00FF235C" w:rsidP="00246C69">
      <w:pPr>
        <w:pStyle w:val="Doc-text2"/>
      </w:pPr>
      <w:r>
        <w:t>Proposal 3</w:t>
      </w:r>
    </w:p>
    <w:p w14:paraId="2BA70216" w14:textId="14AA5108" w:rsidR="00246C69" w:rsidRDefault="00FF235C" w:rsidP="00FF235C">
      <w:pPr>
        <w:pStyle w:val="Doc-text2"/>
        <w:numPr>
          <w:ilvl w:val="0"/>
          <w:numId w:val="22"/>
        </w:numPr>
      </w:pPr>
      <w:r>
        <w:t>LGE wonders what “resume” means here as source still continues data transmission. vivo clarifies this applies for per-DRB configuration case when not all DRBs stopped source link.</w:t>
      </w:r>
    </w:p>
    <w:p w14:paraId="1EE1FE6F" w14:textId="604FF5F2" w:rsidR="00246C69" w:rsidRDefault="00246C69" w:rsidP="00246C69">
      <w:pPr>
        <w:pStyle w:val="Doc-text2"/>
      </w:pPr>
    </w:p>
    <w:p w14:paraId="769B2CD6" w14:textId="3E2B10B7" w:rsidR="00FF235C" w:rsidRDefault="00FF235C" w:rsidP="00246C69">
      <w:pPr>
        <w:pStyle w:val="Doc-text2"/>
      </w:pPr>
      <w:r>
        <w:t>Proposal 5:</w:t>
      </w:r>
    </w:p>
    <w:p w14:paraId="152D2442" w14:textId="14869AAE" w:rsidR="00FF235C" w:rsidRDefault="00FF235C" w:rsidP="00FF235C">
      <w:pPr>
        <w:pStyle w:val="Doc-text2"/>
        <w:numPr>
          <w:ilvl w:val="0"/>
          <w:numId w:val="22"/>
        </w:numPr>
      </w:pPr>
      <w:r>
        <w:t>CATT wonders why UE releases the source link. vivo thinks UE keeps RLM to source cell while T304 is running. CATT thinks UE just needs to stop tx/rx but not release source configuration. Futurewei agrees.</w:t>
      </w:r>
    </w:p>
    <w:p w14:paraId="2E08F301" w14:textId="77777777" w:rsidR="00FF235C" w:rsidRDefault="00FF235C" w:rsidP="00246C69">
      <w:pPr>
        <w:pStyle w:val="Doc-text2"/>
      </w:pPr>
    </w:p>
    <w:p w14:paraId="695979CA" w14:textId="5AC3FEB2" w:rsidR="00246C69" w:rsidRDefault="00FF235C" w:rsidP="00246C69">
      <w:pPr>
        <w:pStyle w:val="Doc-text2"/>
      </w:pPr>
      <w:r>
        <w:t>Proposal 6:</w:t>
      </w:r>
    </w:p>
    <w:p w14:paraId="2C0EDBF1" w14:textId="0440971D" w:rsidR="00FF235C" w:rsidRDefault="00FF235C" w:rsidP="00FF235C">
      <w:pPr>
        <w:pStyle w:val="Doc-text2"/>
        <w:numPr>
          <w:ilvl w:val="0"/>
          <w:numId w:val="22"/>
        </w:numPr>
      </w:pPr>
      <w:r>
        <w:t>LGE thinks RLC retransmission failure could be handled differently.</w:t>
      </w:r>
    </w:p>
    <w:p w14:paraId="3CF1D45B" w14:textId="2B2CD368" w:rsidR="00B1475E" w:rsidRDefault="00B1475E" w:rsidP="00B1475E">
      <w:pPr>
        <w:pStyle w:val="Doc-text2"/>
        <w:numPr>
          <w:ilvl w:val="0"/>
          <w:numId w:val="22"/>
        </w:numPr>
      </w:pPr>
      <w:r>
        <w:t>Nokia wonders how source performance is ensured of source RLM stops?</w:t>
      </w:r>
    </w:p>
    <w:p w14:paraId="71B717D1" w14:textId="012F41AA" w:rsidR="00B1475E" w:rsidRDefault="00B1475E" w:rsidP="00B1475E">
      <w:pPr>
        <w:pStyle w:val="Doc-text2"/>
        <w:numPr>
          <w:ilvl w:val="0"/>
          <w:numId w:val="22"/>
        </w:numPr>
      </w:pPr>
      <w:r>
        <w:t>OPPO thinks UE should continue RLM while sending data to source cell.</w:t>
      </w:r>
    </w:p>
    <w:p w14:paraId="55DF908C" w14:textId="7CB91B8E" w:rsidR="00FF235C" w:rsidRDefault="00FF235C" w:rsidP="00246C69">
      <w:pPr>
        <w:pStyle w:val="Doc-text2"/>
      </w:pPr>
    </w:p>
    <w:p w14:paraId="0A24AD25" w14:textId="7E0060AE" w:rsidR="00246C69" w:rsidRDefault="00246C69" w:rsidP="00246C69">
      <w:pPr>
        <w:pStyle w:val="Doc-text2"/>
      </w:pPr>
    </w:p>
    <w:p w14:paraId="756E9B22" w14:textId="77777777" w:rsidR="00FC6551" w:rsidRPr="00C50523" w:rsidRDefault="00FC6551" w:rsidP="00FC6551">
      <w:pPr>
        <w:pStyle w:val="Doc-title"/>
      </w:pPr>
    </w:p>
    <w:p w14:paraId="6C9DCFA7" w14:textId="21ECB7B7" w:rsidR="00E33F25" w:rsidRPr="00C50523" w:rsidRDefault="00E33F25" w:rsidP="00E33F25">
      <w:pPr>
        <w:rPr>
          <w:i/>
          <w:sz w:val="18"/>
        </w:rPr>
      </w:pPr>
      <w:r w:rsidRPr="00C50523">
        <w:rPr>
          <w:i/>
          <w:sz w:val="18"/>
        </w:rPr>
        <w:t>General CP details</w:t>
      </w:r>
    </w:p>
    <w:p w14:paraId="4B212653" w14:textId="0403725B" w:rsidR="00E33F25" w:rsidRPr="00C50523" w:rsidRDefault="00670E7B" w:rsidP="00E33F25">
      <w:pPr>
        <w:pStyle w:val="Doc-title"/>
      </w:pPr>
      <w:hyperlink r:id="rId194" w:history="1">
        <w:r w:rsidR="000422FC">
          <w:rPr>
            <w:rStyle w:val="Hyperlink"/>
          </w:rPr>
          <w:t>R2-1912776</w:t>
        </w:r>
      </w:hyperlink>
      <w:r w:rsidR="00E33F25" w:rsidRPr="00C50523">
        <w:tab/>
        <w:t>Control plane consideration for dual active protocol stack (DAPS) based RUDI HO</w:t>
      </w:r>
      <w:r w:rsidR="00E33F25" w:rsidRPr="00C50523">
        <w:tab/>
        <w:t>Intel Corporation, Qualcomm Inc, Charter Communications,Mediatek Inc, Apple</w:t>
      </w:r>
      <w:r w:rsidR="00E33F25" w:rsidRPr="00C50523">
        <w:tab/>
        <w:t>discussion</w:t>
      </w:r>
      <w:r w:rsidR="00E33F25" w:rsidRPr="00C50523">
        <w:tab/>
        <w:t>Rel-16</w:t>
      </w:r>
      <w:r w:rsidR="00E33F25" w:rsidRPr="00C50523">
        <w:tab/>
        <w:t>LTE_feMob-Core, NR_Mob_enh-Core</w:t>
      </w:r>
      <w:r w:rsidR="00E33F25" w:rsidRPr="00C50523">
        <w:tab/>
      </w:r>
      <w:hyperlink r:id="rId195" w:history="1">
        <w:r w:rsidR="000422FC">
          <w:rPr>
            <w:rStyle w:val="Hyperlink"/>
          </w:rPr>
          <w:t>R2-1910383</w:t>
        </w:r>
      </w:hyperlink>
    </w:p>
    <w:p w14:paraId="51C826D4" w14:textId="54B60563" w:rsidR="00E33F25" w:rsidRPr="00C50523" w:rsidRDefault="00670E7B" w:rsidP="00E33F25">
      <w:pPr>
        <w:pStyle w:val="Doc-title"/>
      </w:pPr>
      <w:hyperlink r:id="rId196" w:history="1">
        <w:r w:rsidR="000422FC">
          <w:rPr>
            <w:rStyle w:val="Hyperlink"/>
          </w:rPr>
          <w:t>R2-1912777</w:t>
        </w:r>
      </w:hyperlink>
      <w:r w:rsidR="00E33F25" w:rsidRPr="00C50523">
        <w:tab/>
        <w:t>Control plane signaling flow for DAPS based RUDI HO</w:t>
      </w:r>
      <w:r w:rsidR="00E33F25" w:rsidRPr="00C50523">
        <w:tab/>
        <w:t>Intel Corporation</w:t>
      </w:r>
      <w:r w:rsidR="00E33F25" w:rsidRPr="00C50523">
        <w:tab/>
        <w:t>discussion</w:t>
      </w:r>
      <w:r w:rsidR="00E33F25" w:rsidRPr="00C50523">
        <w:tab/>
        <w:t>Rel-16</w:t>
      </w:r>
      <w:r w:rsidR="00E33F25" w:rsidRPr="00C50523">
        <w:tab/>
        <w:t>LTE_feMob-Core, NR_Mob_enh-Core</w:t>
      </w:r>
      <w:r w:rsidR="00E33F25" w:rsidRPr="00C50523">
        <w:tab/>
      </w:r>
      <w:hyperlink r:id="rId197" w:history="1">
        <w:r w:rsidR="000422FC">
          <w:rPr>
            <w:rStyle w:val="Hyperlink"/>
          </w:rPr>
          <w:t>R2-1909572</w:t>
        </w:r>
      </w:hyperlink>
    </w:p>
    <w:p w14:paraId="267DBFB5" w14:textId="3C8CB91C" w:rsidR="00FC6551" w:rsidRPr="00C50523" w:rsidRDefault="00670E7B" w:rsidP="00FC6551">
      <w:pPr>
        <w:pStyle w:val="Doc-title"/>
      </w:pPr>
      <w:hyperlink r:id="rId198" w:history="1">
        <w:r w:rsidR="000422FC">
          <w:rPr>
            <w:rStyle w:val="Hyperlink"/>
          </w:rPr>
          <w:t>R2-1912131</w:t>
        </w:r>
      </w:hyperlink>
      <w:r w:rsidR="00FC6551" w:rsidRPr="00C50523">
        <w:tab/>
        <w:t>Further Considerations on CP of DAPS-RUDI</w:t>
      </w:r>
      <w:r w:rsidR="00FC6551" w:rsidRPr="00C50523">
        <w:tab/>
        <w:t>CATT</w:t>
      </w:r>
      <w:r w:rsidR="00FC6551" w:rsidRPr="00C50523">
        <w:tab/>
        <w:t>discussion</w:t>
      </w:r>
      <w:r w:rsidR="00FC6551" w:rsidRPr="00C50523">
        <w:tab/>
        <w:t>Rel-16</w:t>
      </w:r>
      <w:r w:rsidR="00FC6551" w:rsidRPr="00C50523">
        <w:tab/>
        <w:t>LTE_feMob-Core</w:t>
      </w:r>
    </w:p>
    <w:p w14:paraId="7B32EDB9" w14:textId="35560A02" w:rsidR="0054259B" w:rsidRPr="00C50523" w:rsidRDefault="00670E7B" w:rsidP="0054259B">
      <w:pPr>
        <w:pStyle w:val="Doc-title"/>
      </w:pPr>
      <w:hyperlink r:id="rId199" w:history="1">
        <w:r w:rsidR="000422FC">
          <w:rPr>
            <w:rStyle w:val="Hyperlink"/>
          </w:rPr>
          <w:t>R2-1912350</w:t>
        </w:r>
      </w:hyperlink>
      <w:r w:rsidR="0054259B" w:rsidRPr="00C50523">
        <w:tab/>
        <w:t>Discussion on the signaling procedures of the RUDI HO</w:t>
      </w:r>
      <w:r w:rsidR="0054259B" w:rsidRPr="00C50523">
        <w:tab/>
        <w:t>vivo</w:t>
      </w:r>
      <w:r w:rsidR="0054259B" w:rsidRPr="00C50523">
        <w:tab/>
        <w:t>discussion</w:t>
      </w:r>
      <w:r w:rsidR="0054259B" w:rsidRPr="00C50523">
        <w:tab/>
        <w:t>Rel-16</w:t>
      </w:r>
      <w:r w:rsidR="0054259B" w:rsidRPr="00C50523">
        <w:tab/>
        <w:t>LTE_feMob-Core</w:t>
      </w:r>
    </w:p>
    <w:p w14:paraId="29D768F7" w14:textId="2438BC96" w:rsidR="0054259B" w:rsidRPr="00C50523" w:rsidRDefault="00670E7B" w:rsidP="0054259B">
      <w:pPr>
        <w:pStyle w:val="Doc-title"/>
      </w:pPr>
      <w:hyperlink r:id="rId200" w:history="1">
        <w:r w:rsidR="000422FC">
          <w:rPr>
            <w:rStyle w:val="Hyperlink"/>
          </w:rPr>
          <w:t>R2-1912358</w:t>
        </w:r>
      </w:hyperlink>
      <w:r w:rsidR="0054259B" w:rsidRPr="00C50523">
        <w:tab/>
        <w:t>Control plane handling in RUDI HO</w:t>
      </w:r>
      <w:r w:rsidR="0054259B" w:rsidRPr="00C50523">
        <w:tab/>
        <w:t>Ericsson</w:t>
      </w:r>
      <w:r w:rsidR="0054259B" w:rsidRPr="00C50523">
        <w:tab/>
        <w:t>discussion</w:t>
      </w:r>
      <w:r w:rsidR="0054259B" w:rsidRPr="00C50523">
        <w:tab/>
        <w:t>Rel-16</w:t>
      </w:r>
      <w:r w:rsidR="0054259B" w:rsidRPr="00C50523">
        <w:tab/>
        <w:t>NR_Mob_enh-Core</w:t>
      </w:r>
    </w:p>
    <w:p w14:paraId="710530B7" w14:textId="693CF78C" w:rsidR="0054259B" w:rsidRPr="00C50523" w:rsidRDefault="00670E7B" w:rsidP="0054259B">
      <w:pPr>
        <w:pStyle w:val="Doc-title"/>
      </w:pPr>
      <w:hyperlink r:id="rId201" w:history="1">
        <w:r w:rsidR="000422FC">
          <w:rPr>
            <w:rStyle w:val="Hyperlink"/>
          </w:rPr>
          <w:t>R2-1913205</w:t>
        </w:r>
      </w:hyperlink>
      <w:r w:rsidR="0054259B" w:rsidRPr="00C50523">
        <w:tab/>
        <w:t>Considerations on control plane for DAPS</w:t>
      </w:r>
      <w:r w:rsidR="0054259B" w:rsidRPr="00C50523">
        <w:tab/>
        <w:t>Huawei, HiSilicon,China Telecom</w:t>
      </w:r>
      <w:r w:rsidR="0054259B" w:rsidRPr="00C50523">
        <w:tab/>
        <w:t>discussion</w:t>
      </w:r>
      <w:r w:rsidR="0054259B" w:rsidRPr="00C50523">
        <w:tab/>
        <w:t>Rel-16</w:t>
      </w:r>
      <w:r w:rsidR="0054259B" w:rsidRPr="00C50523">
        <w:tab/>
        <w:t>LTE_feMob-Core</w:t>
      </w:r>
    </w:p>
    <w:p w14:paraId="25C732F9" w14:textId="08A08671" w:rsidR="0054259B" w:rsidRPr="00C50523" w:rsidRDefault="00670E7B" w:rsidP="0054259B">
      <w:pPr>
        <w:pStyle w:val="Doc-title"/>
      </w:pPr>
      <w:hyperlink r:id="rId202" w:history="1">
        <w:r w:rsidR="000422FC">
          <w:rPr>
            <w:rStyle w:val="Hyperlink"/>
          </w:rPr>
          <w:t>R2-1913798</w:t>
        </w:r>
      </w:hyperlink>
      <w:r w:rsidR="0054259B" w:rsidRPr="00C50523">
        <w:tab/>
        <w:t>Source Cell Release in DAPS Handover</w:t>
      </w:r>
      <w:r w:rsidR="0054259B" w:rsidRPr="00C50523">
        <w:tab/>
        <w:t>ETRI</w:t>
      </w:r>
      <w:r w:rsidR="0054259B" w:rsidRPr="00C50523">
        <w:tab/>
        <w:t>discussion</w:t>
      </w:r>
      <w:r w:rsidR="0054259B" w:rsidRPr="00C50523">
        <w:tab/>
        <w:t>Rel-16</w:t>
      </w:r>
      <w:r w:rsidR="0054259B" w:rsidRPr="00C50523">
        <w:tab/>
        <w:t>NR_Mob_enh-Core</w:t>
      </w:r>
    </w:p>
    <w:p w14:paraId="26E12FCF" w14:textId="62735430" w:rsidR="00E33F25" w:rsidRPr="00C50523" w:rsidRDefault="00670E7B" w:rsidP="00E33F25">
      <w:pPr>
        <w:pStyle w:val="Doc-title"/>
      </w:pPr>
      <w:hyperlink r:id="rId203" w:history="1">
        <w:r w:rsidR="000422FC">
          <w:rPr>
            <w:rStyle w:val="Hyperlink"/>
          </w:rPr>
          <w:t>R2-1912294</w:t>
        </w:r>
      </w:hyperlink>
      <w:r w:rsidR="00E33F25" w:rsidRPr="00C50523">
        <w:tab/>
        <w:t>Lossless Make-Before-Break (MBB) HO support for Low latency, high reliability services</w:t>
      </w:r>
      <w:r w:rsidR="00E33F25" w:rsidRPr="00C50523">
        <w:tab/>
        <w:t>Qualcomm Incorporated</w:t>
      </w:r>
      <w:r w:rsidR="00E33F25" w:rsidRPr="00C50523">
        <w:tab/>
        <w:t>discussion</w:t>
      </w:r>
    </w:p>
    <w:p w14:paraId="27F3E06F" w14:textId="77777777" w:rsidR="00E33F25" w:rsidRPr="00C50523" w:rsidRDefault="00E33F25" w:rsidP="00E33F25">
      <w:pPr>
        <w:pStyle w:val="Doc-text2"/>
        <w:rPr>
          <w:i/>
        </w:rPr>
      </w:pPr>
      <w:r w:rsidRPr="00C50523">
        <w:rPr>
          <w:i/>
        </w:rPr>
        <w:t>(moved from 6.9.2)</w:t>
      </w:r>
    </w:p>
    <w:p w14:paraId="51F5B9B2" w14:textId="59C4FFB1" w:rsidR="00E33F25" w:rsidRPr="00C50523" w:rsidRDefault="00670E7B" w:rsidP="00E33F25">
      <w:pPr>
        <w:pStyle w:val="Doc-title"/>
      </w:pPr>
      <w:hyperlink r:id="rId204" w:history="1">
        <w:r w:rsidR="000422FC">
          <w:rPr>
            <w:rStyle w:val="Hyperlink"/>
          </w:rPr>
          <w:t>R2-1912296</w:t>
        </w:r>
      </w:hyperlink>
      <w:r w:rsidR="00E33F25" w:rsidRPr="00C50523">
        <w:tab/>
        <w:t>DAPS HO support for simultaneous Tx not feasible scenarios</w:t>
      </w:r>
      <w:r w:rsidR="00E33F25" w:rsidRPr="00C50523">
        <w:tab/>
        <w:t>Qualcomm Incorporated</w:t>
      </w:r>
      <w:r w:rsidR="00E33F25" w:rsidRPr="00C50523">
        <w:tab/>
        <w:t>discussion</w:t>
      </w:r>
    </w:p>
    <w:p w14:paraId="5AE1C46B" w14:textId="77777777" w:rsidR="00E33F25" w:rsidRPr="00C50523" w:rsidRDefault="00E33F25" w:rsidP="00E33F25">
      <w:pPr>
        <w:pStyle w:val="Doc-text2"/>
        <w:rPr>
          <w:i/>
        </w:rPr>
      </w:pPr>
      <w:r w:rsidRPr="00C50523">
        <w:rPr>
          <w:i/>
        </w:rPr>
        <w:t>(moved from 6.9.2)</w:t>
      </w:r>
    </w:p>
    <w:p w14:paraId="22392626" w14:textId="50CDD266" w:rsidR="00E33F25" w:rsidRPr="00C50523" w:rsidRDefault="00670E7B" w:rsidP="00E33F25">
      <w:pPr>
        <w:pStyle w:val="Doc-title"/>
      </w:pPr>
      <w:hyperlink r:id="rId205" w:history="1">
        <w:r w:rsidR="000422FC">
          <w:rPr>
            <w:rStyle w:val="Hyperlink"/>
          </w:rPr>
          <w:t>R2-1912299</w:t>
        </w:r>
      </w:hyperlink>
      <w:r w:rsidR="00E33F25" w:rsidRPr="00C50523">
        <w:tab/>
        <w:t xml:space="preserve">Supporting per DRB MBB HO configuration </w:t>
      </w:r>
      <w:r w:rsidR="00E33F25" w:rsidRPr="00C50523">
        <w:tab/>
        <w:t>Qualcomm Incorporated</w:t>
      </w:r>
      <w:r w:rsidR="00E33F25" w:rsidRPr="00C50523">
        <w:tab/>
        <w:t>discussion</w:t>
      </w:r>
    </w:p>
    <w:p w14:paraId="05793B27" w14:textId="77777777" w:rsidR="00E33F25" w:rsidRPr="00C50523" w:rsidRDefault="00E33F25" w:rsidP="00E33F25">
      <w:pPr>
        <w:pStyle w:val="Doc-text2"/>
        <w:rPr>
          <w:i/>
        </w:rPr>
      </w:pPr>
      <w:r w:rsidRPr="00C50523">
        <w:rPr>
          <w:i/>
        </w:rPr>
        <w:t>(moved from 6.9.2)</w:t>
      </w:r>
    </w:p>
    <w:p w14:paraId="16DEF540" w14:textId="3F298B29" w:rsidR="00E33F25" w:rsidRPr="00C50523" w:rsidRDefault="00670E7B" w:rsidP="00E33F25">
      <w:pPr>
        <w:pStyle w:val="Doc-title"/>
      </w:pPr>
      <w:hyperlink r:id="rId206" w:history="1">
        <w:r w:rsidR="000422FC">
          <w:rPr>
            <w:rStyle w:val="Hyperlink"/>
          </w:rPr>
          <w:t>R2-1912300</w:t>
        </w:r>
      </w:hyperlink>
      <w:r w:rsidR="00E33F25" w:rsidRPr="00C50523">
        <w:tab/>
        <w:t xml:space="preserve">Support Tx sharing during DAPS HO </w:t>
      </w:r>
      <w:r w:rsidR="00E33F25" w:rsidRPr="00C50523">
        <w:tab/>
        <w:t>Qualcomm Incorporated</w:t>
      </w:r>
      <w:r w:rsidR="00E33F25" w:rsidRPr="00C50523">
        <w:tab/>
        <w:t>discussion</w:t>
      </w:r>
    </w:p>
    <w:p w14:paraId="027366EE" w14:textId="77777777" w:rsidR="00E33F25" w:rsidRPr="00C50523" w:rsidRDefault="00E33F25" w:rsidP="00E33F25">
      <w:pPr>
        <w:pStyle w:val="Doc-text2"/>
        <w:rPr>
          <w:i/>
        </w:rPr>
      </w:pPr>
      <w:r w:rsidRPr="00C50523">
        <w:rPr>
          <w:i/>
        </w:rPr>
        <w:t>(moved from 6.9.2)</w:t>
      </w:r>
    </w:p>
    <w:p w14:paraId="2040614D" w14:textId="68A14DBE" w:rsidR="00E33F25" w:rsidRPr="00C50523" w:rsidRDefault="00670E7B" w:rsidP="00E33F25">
      <w:pPr>
        <w:pStyle w:val="Doc-title"/>
      </w:pPr>
      <w:hyperlink r:id="rId207" w:history="1">
        <w:r w:rsidR="000422FC">
          <w:rPr>
            <w:rStyle w:val="Hyperlink"/>
          </w:rPr>
          <w:t>R2-1913799</w:t>
        </w:r>
      </w:hyperlink>
      <w:r w:rsidR="00E33F25" w:rsidRPr="00C50523">
        <w:tab/>
        <w:t>Control plane management during/after DAPS HO</w:t>
      </w:r>
      <w:r w:rsidR="00E33F25" w:rsidRPr="00C50523">
        <w:tab/>
        <w:t>LG Electronics France</w:t>
      </w:r>
      <w:r w:rsidR="00E33F25" w:rsidRPr="00C50523">
        <w:tab/>
        <w:t>discussion</w:t>
      </w:r>
      <w:r w:rsidR="00E33F25" w:rsidRPr="00C50523">
        <w:tab/>
        <w:t>NR_Mob_enh-Core</w:t>
      </w:r>
    </w:p>
    <w:p w14:paraId="60E17A39" w14:textId="77777777" w:rsidR="00E33F25" w:rsidRPr="00C50523" w:rsidRDefault="00E33F25" w:rsidP="00E33F25">
      <w:pPr>
        <w:pStyle w:val="Doc-text2"/>
        <w:rPr>
          <w:i/>
        </w:rPr>
      </w:pPr>
      <w:r w:rsidRPr="00C50523">
        <w:rPr>
          <w:i/>
        </w:rPr>
        <w:t>(moved from 6.9.2)</w:t>
      </w:r>
    </w:p>
    <w:p w14:paraId="212F33BB" w14:textId="54C8539C" w:rsidR="00E33F25" w:rsidRPr="00C50523" w:rsidRDefault="00670E7B" w:rsidP="00E33F25">
      <w:pPr>
        <w:pStyle w:val="Doc-title"/>
      </w:pPr>
      <w:hyperlink r:id="rId208" w:history="1">
        <w:r w:rsidR="000422FC">
          <w:rPr>
            <w:rStyle w:val="Hyperlink"/>
          </w:rPr>
          <w:t>R2-1913842</w:t>
        </w:r>
      </w:hyperlink>
      <w:r w:rsidR="00E33F25" w:rsidRPr="00C50523">
        <w:tab/>
        <w:t>When to apply the target network configurations</w:t>
      </w:r>
      <w:r w:rsidR="00E33F25" w:rsidRPr="00C50523">
        <w:tab/>
        <w:t>LG Electronics Inc.</w:t>
      </w:r>
      <w:r w:rsidR="00E33F25" w:rsidRPr="00C50523">
        <w:tab/>
        <w:t>discussion</w:t>
      </w:r>
      <w:r w:rsidR="00E33F25" w:rsidRPr="00C50523">
        <w:tab/>
        <w:t>Rel-16</w:t>
      </w:r>
      <w:r w:rsidR="00E33F25" w:rsidRPr="00C50523">
        <w:tab/>
        <w:t>NR_Mob_enh-Core</w:t>
      </w:r>
    </w:p>
    <w:p w14:paraId="2AE04309" w14:textId="77777777" w:rsidR="00E33F25" w:rsidRPr="00C50523" w:rsidRDefault="00E33F25" w:rsidP="00E33F25">
      <w:pPr>
        <w:pStyle w:val="Doc-text2"/>
        <w:rPr>
          <w:i/>
        </w:rPr>
      </w:pPr>
      <w:r w:rsidRPr="00C50523">
        <w:rPr>
          <w:i/>
        </w:rPr>
        <w:t>(moved from 7.3.2.3)</w:t>
      </w:r>
    </w:p>
    <w:p w14:paraId="56459E1B" w14:textId="78593CAB" w:rsidR="00E33F25" w:rsidRPr="00C50523" w:rsidRDefault="00E33F25" w:rsidP="0054259B">
      <w:pPr>
        <w:pStyle w:val="Doc-title"/>
      </w:pPr>
    </w:p>
    <w:p w14:paraId="1279710C" w14:textId="7F831E25" w:rsidR="00E33F25" w:rsidRPr="00C50523" w:rsidRDefault="00E33F25" w:rsidP="00E33F25">
      <w:pPr>
        <w:rPr>
          <w:i/>
          <w:sz w:val="18"/>
        </w:rPr>
      </w:pPr>
      <w:r w:rsidRPr="00C50523">
        <w:rPr>
          <w:i/>
          <w:sz w:val="18"/>
        </w:rPr>
        <w:t>Source cell RLM during RUDI HO</w:t>
      </w:r>
    </w:p>
    <w:p w14:paraId="75735E10" w14:textId="0E3C4D60" w:rsidR="0054259B" w:rsidRPr="00C50523" w:rsidRDefault="00670E7B" w:rsidP="0054259B">
      <w:pPr>
        <w:pStyle w:val="Doc-title"/>
      </w:pPr>
      <w:hyperlink r:id="rId209" w:history="1">
        <w:r w:rsidR="000422FC">
          <w:rPr>
            <w:rStyle w:val="Hyperlink"/>
          </w:rPr>
          <w:t>R2-1913840</w:t>
        </w:r>
      </w:hyperlink>
      <w:r w:rsidR="0054259B" w:rsidRPr="00C50523">
        <w:tab/>
        <w:t>Handling of RLF for eMOB</w:t>
      </w:r>
      <w:r w:rsidR="0054259B" w:rsidRPr="00C50523">
        <w:tab/>
        <w:t>LG Electronics Inc.</w:t>
      </w:r>
      <w:r w:rsidR="0054259B" w:rsidRPr="00C50523">
        <w:tab/>
        <w:t>discussion</w:t>
      </w:r>
      <w:r w:rsidR="0054259B" w:rsidRPr="00C50523">
        <w:tab/>
        <w:t>Rel-16</w:t>
      </w:r>
      <w:r w:rsidR="0054259B" w:rsidRPr="00C50523">
        <w:tab/>
        <w:t>NR_Mob_enh-Core</w:t>
      </w:r>
    </w:p>
    <w:p w14:paraId="47A5F0FC" w14:textId="2C1F43AB" w:rsidR="00E33F25" w:rsidRPr="00C50523" w:rsidRDefault="00670E7B" w:rsidP="00E33F25">
      <w:pPr>
        <w:pStyle w:val="Doc-title"/>
      </w:pPr>
      <w:hyperlink r:id="rId210" w:history="1">
        <w:r w:rsidR="000422FC">
          <w:rPr>
            <w:rStyle w:val="Hyperlink"/>
          </w:rPr>
          <w:t>R2-1912504</w:t>
        </w:r>
      </w:hyperlink>
      <w:r w:rsidR="00E33F25" w:rsidRPr="00C50523">
        <w:tab/>
        <w:t>Discussion on RLM for LTE mobility enhancement</w:t>
      </w:r>
      <w:r w:rsidR="00E33F25" w:rsidRPr="00C50523">
        <w:tab/>
        <w:t>OPPO</w:t>
      </w:r>
      <w:r w:rsidR="00E33F25" w:rsidRPr="00C50523">
        <w:tab/>
        <w:t>discussion</w:t>
      </w:r>
      <w:r w:rsidR="00E33F25" w:rsidRPr="00C50523">
        <w:tab/>
        <w:t>Rel-16</w:t>
      </w:r>
      <w:r w:rsidR="00E33F25" w:rsidRPr="00C50523">
        <w:tab/>
        <w:t>LTE_feMob-Core</w:t>
      </w:r>
    </w:p>
    <w:p w14:paraId="5BAF9417" w14:textId="094F89D5" w:rsidR="0054259B" w:rsidRPr="00C50523" w:rsidRDefault="00670E7B" w:rsidP="0054259B">
      <w:pPr>
        <w:pStyle w:val="Doc-title"/>
      </w:pPr>
      <w:hyperlink r:id="rId211" w:history="1">
        <w:r w:rsidR="000422FC">
          <w:rPr>
            <w:rStyle w:val="Hyperlink"/>
          </w:rPr>
          <w:t>R2-1913929</w:t>
        </w:r>
      </w:hyperlink>
      <w:r w:rsidR="0054259B" w:rsidRPr="00C50523">
        <w:tab/>
        <w:t>Source RLM handling for RUDI HO with DAPS</w:t>
      </w:r>
      <w:r w:rsidR="0054259B" w:rsidRPr="00C50523">
        <w:tab/>
        <w:t>SHARP Corporation</w:t>
      </w:r>
      <w:r w:rsidR="0054259B" w:rsidRPr="00C50523">
        <w:tab/>
        <w:t>discussion</w:t>
      </w:r>
      <w:r w:rsidR="0054259B" w:rsidRPr="00C50523">
        <w:tab/>
        <w:t>Rel-16</w:t>
      </w:r>
      <w:r w:rsidR="0054259B" w:rsidRPr="00C50523">
        <w:tab/>
        <w:t>LTE_feMob-Core</w:t>
      </w:r>
      <w:r w:rsidR="0054259B" w:rsidRPr="00C50523">
        <w:tab/>
      </w:r>
      <w:hyperlink r:id="rId212" w:history="1">
        <w:r w:rsidR="000422FC">
          <w:rPr>
            <w:rStyle w:val="Hyperlink"/>
          </w:rPr>
          <w:t>R2-1911421</w:t>
        </w:r>
      </w:hyperlink>
    </w:p>
    <w:p w14:paraId="3F6173F6" w14:textId="46D75A5F" w:rsidR="00E33F25" w:rsidRPr="00C50523" w:rsidRDefault="00670E7B" w:rsidP="00E33F25">
      <w:pPr>
        <w:pStyle w:val="Doc-title"/>
      </w:pPr>
      <w:hyperlink r:id="rId213" w:history="1">
        <w:r w:rsidR="000422FC">
          <w:rPr>
            <w:rStyle w:val="Hyperlink"/>
          </w:rPr>
          <w:t>R2-1912295</w:t>
        </w:r>
      </w:hyperlink>
      <w:r w:rsidR="00E33F25" w:rsidRPr="00C50523">
        <w:tab/>
        <w:t>Source connection handling during Make-Before-Break (MBB) HO</w:t>
      </w:r>
      <w:r w:rsidR="00E33F25" w:rsidRPr="00C50523">
        <w:tab/>
        <w:t>Qualcomm Incorporated</w:t>
      </w:r>
      <w:r w:rsidR="00E33F25" w:rsidRPr="00C50523">
        <w:tab/>
        <w:t>discussion</w:t>
      </w:r>
    </w:p>
    <w:p w14:paraId="18AA74B1" w14:textId="77777777" w:rsidR="00E33F25" w:rsidRPr="00C50523" w:rsidRDefault="00E33F25" w:rsidP="00E33F25">
      <w:pPr>
        <w:pStyle w:val="Doc-text2"/>
        <w:rPr>
          <w:i/>
        </w:rPr>
      </w:pPr>
      <w:r w:rsidRPr="00C50523">
        <w:rPr>
          <w:i/>
        </w:rPr>
        <w:t>(moved from 6.9.2)</w:t>
      </w:r>
    </w:p>
    <w:p w14:paraId="2B84318E" w14:textId="5FE7B7AE" w:rsidR="00E33F25" w:rsidRPr="00C50523" w:rsidRDefault="00670E7B" w:rsidP="00E33F25">
      <w:pPr>
        <w:pStyle w:val="Doc-title"/>
      </w:pPr>
      <w:hyperlink r:id="rId214" w:history="1">
        <w:r w:rsidR="000422FC">
          <w:rPr>
            <w:rStyle w:val="Hyperlink"/>
          </w:rPr>
          <w:t>R2-1913797</w:t>
        </w:r>
      </w:hyperlink>
      <w:r w:rsidR="00E33F25" w:rsidRPr="00C50523">
        <w:tab/>
        <w:t>Bye Message for RUDI Handover</w:t>
      </w:r>
      <w:r w:rsidR="00E33F25" w:rsidRPr="00C50523">
        <w:tab/>
        <w:t>ETRI</w:t>
      </w:r>
      <w:r w:rsidR="00E33F25" w:rsidRPr="00C50523">
        <w:tab/>
        <w:t>discussion</w:t>
      </w:r>
      <w:r w:rsidR="00E33F25" w:rsidRPr="00C50523">
        <w:tab/>
        <w:t>Rel-16</w:t>
      </w:r>
      <w:r w:rsidR="00E33F25" w:rsidRPr="00C50523">
        <w:tab/>
        <w:t>NR_Mob_enh-Core</w:t>
      </w:r>
    </w:p>
    <w:p w14:paraId="21C63481" w14:textId="49945E17" w:rsidR="00F612EE" w:rsidRPr="00C50523" w:rsidRDefault="00670E7B" w:rsidP="00F612EE">
      <w:pPr>
        <w:pStyle w:val="Doc-title"/>
      </w:pPr>
      <w:hyperlink r:id="rId215" w:history="1">
        <w:r w:rsidR="000422FC">
          <w:rPr>
            <w:rStyle w:val="Hyperlink"/>
          </w:rPr>
          <w:t>R2-1913865</w:t>
        </w:r>
      </w:hyperlink>
      <w:r w:rsidR="00F612EE" w:rsidRPr="00C50523">
        <w:tab/>
        <w:t>RLM Handling of Enhanced MBB HO</w:t>
      </w:r>
      <w:r w:rsidR="00F612EE" w:rsidRPr="00C50523">
        <w:tab/>
        <w:t>LG Electronics Inc.</w:t>
      </w:r>
      <w:r w:rsidR="00F612EE" w:rsidRPr="00C50523">
        <w:tab/>
        <w:t>discussion</w:t>
      </w:r>
      <w:r w:rsidR="00F612EE" w:rsidRPr="00C50523">
        <w:tab/>
        <w:t>Rel-16</w:t>
      </w:r>
      <w:r w:rsidR="00F612EE" w:rsidRPr="00C50523">
        <w:tab/>
        <w:t>NR_Mob_enh-Core</w:t>
      </w:r>
      <w:r w:rsidR="00F612EE" w:rsidRPr="00C50523">
        <w:tab/>
      </w:r>
      <w:hyperlink r:id="rId216" w:history="1">
        <w:r w:rsidR="000422FC">
          <w:rPr>
            <w:rStyle w:val="Hyperlink"/>
          </w:rPr>
          <w:t>R2-1911114</w:t>
        </w:r>
      </w:hyperlink>
    </w:p>
    <w:p w14:paraId="72B195A1" w14:textId="38BFF3BF" w:rsidR="00F612EE" w:rsidRPr="00C50523" w:rsidRDefault="00F612EE" w:rsidP="00D74B46">
      <w:pPr>
        <w:pStyle w:val="Doc-text2"/>
        <w:rPr>
          <w:i/>
        </w:rPr>
      </w:pPr>
      <w:r w:rsidRPr="00C50523">
        <w:rPr>
          <w:i/>
        </w:rPr>
        <w:t>(moved from 6.9.2)</w:t>
      </w:r>
    </w:p>
    <w:p w14:paraId="7907385E" w14:textId="00E86DF4" w:rsidR="003108F8" w:rsidRPr="00C50523" w:rsidRDefault="003108F8" w:rsidP="003108F8">
      <w:pPr>
        <w:pStyle w:val="Heading5"/>
      </w:pPr>
      <w:r w:rsidRPr="00C50523">
        <w:t>7.3.2.2.2</w:t>
      </w:r>
      <w:r w:rsidRPr="00C50523">
        <w:tab/>
        <w:t>UE capabilities for RUDI HO</w:t>
      </w:r>
    </w:p>
    <w:p w14:paraId="167A2AA2" w14:textId="250A5FD1" w:rsidR="006E3AD0" w:rsidRPr="00C50523" w:rsidRDefault="006E3AD0" w:rsidP="006E3AD0">
      <w:pPr>
        <w:rPr>
          <w:rFonts w:cs="Arial"/>
          <w:bCs/>
          <w:sz w:val="24"/>
          <w:szCs w:val="28"/>
        </w:rPr>
      </w:pPr>
      <w:r w:rsidRPr="00C50523">
        <w:rPr>
          <w:i/>
          <w:sz w:val="18"/>
        </w:rPr>
        <w:t>Companies should provide their views to the email discussion and contributions submitted to this agenda items should focus on aspects that were not covered by the email.</w:t>
      </w:r>
    </w:p>
    <w:p w14:paraId="67C24731" w14:textId="77777777" w:rsidR="006E3AD0" w:rsidRPr="00C50523" w:rsidRDefault="006E3AD0" w:rsidP="006E3AD0">
      <w:pPr>
        <w:rPr>
          <w:i/>
          <w:sz w:val="18"/>
        </w:rPr>
      </w:pPr>
      <w:r w:rsidRPr="00C50523">
        <w:rPr>
          <w:i/>
          <w:sz w:val="18"/>
        </w:rPr>
        <w:t>Including output of email discussion [107#79][LTE/feMOB] Capability coordination for RUDI HO (QC)</w:t>
      </w:r>
    </w:p>
    <w:p w14:paraId="23320170" w14:textId="77777777" w:rsidR="006E3AD0" w:rsidRPr="006E3AD0" w:rsidRDefault="006E3AD0" w:rsidP="006E3AD0">
      <w:pPr>
        <w:rPr>
          <w:i/>
          <w:sz w:val="18"/>
        </w:rPr>
      </w:pPr>
      <w:r w:rsidRPr="00C50523">
        <w:rPr>
          <w:i/>
          <w:sz w:val="18"/>
        </w:rPr>
        <w:t>Including discussion on which UE</w:t>
      </w:r>
      <w:r w:rsidRPr="006E3AD0">
        <w:rPr>
          <w:i/>
          <w:sz w:val="18"/>
        </w:rPr>
        <w:t xml:space="preserve"> capabilities are defined for RUDI HO (for both LTE and NR).</w:t>
      </w:r>
    </w:p>
    <w:p w14:paraId="506DE8F9" w14:textId="77777777" w:rsidR="006E3AD0" w:rsidRPr="006E3AD0" w:rsidRDefault="006E3AD0" w:rsidP="006E3AD0">
      <w:pPr>
        <w:rPr>
          <w:i/>
          <w:sz w:val="18"/>
        </w:rPr>
      </w:pPr>
      <w:r w:rsidRPr="006E3AD0">
        <w:rPr>
          <w:i/>
          <w:sz w:val="18"/>
        </w:rPr>
        <w:t>Including discussion on whether the outcome of 107#79 also applies for NR.</w:t>
      </w:r>
    </w:p>
    <w:p w14:paraId="386741F6" w14:textId="77777777" w:rsidR="00FC6551" w:rsidRDefault="00FC6551" w:rsidP="0054259B">
      <w:pPr>
        <w:pStyle w:val="Doc-title"/>
      </w:pPr>
    </w:p>
    <w:p w14:paraId="4845DC3C" w14:textId="30C9029C" w:rsidR="00FC6551" w:rsidRPr="006E3AD0" w:rsidRDefault="00FC6551" w:rsidP="00FC6551">
      <w:pPr>
        <w:rPr>
          <w:i/>
          <w:sz w:val="18"/>
        </w:rPr>
      </w:pPr>
      <w:r>
        <w:rPr>
          <w:i/>
          <w:sz w:val="18"/>
        </w:rPr>
        <w:t xml:space="preserve">Outcome </w:t>
      </w:r>
      <w:r w:rsidRPr="006E3AD0">
        <w:rPr>
          <w:i/>
          <w:sz w:val="18"/>
        </w:rPr>
        <w:t>of email discussion [107#79][LTE/feMOB] Capability coordination for RUDI HO (QC)</w:t>
      </w:r>
    </w:p>
    <w:p w14:paraId="0AD8CFC4" w14:textId="219E38A2" w:rsidR="00FC6551" w:rsidRDefault="00670E7B" w:rsidP="00FC6551">
      <w:pPr>
        <w:pStyle w:val="Doc-title"/>
      </w:pPr>
      <w:hyperlink r:id="rId217" w:history="1">
        <w:r w:rsidR="000422FC">
          <w:rPr>
            <w:rStyle w:val="Hyperlink"/>
          </w:rPr>
          <w:t>R2-1912821</w:t>
        </w:r>
      </w:hyperlink>
      <w:r w:rsidR="00FC6551">
        <w:tab/>
        <w:t xml:space="preserve">Email discussion report for [107#79] [LTE/feMOB] Capability coordination for RUDI HO  </w:t>
      </w:r>
      <w:r w:rsidR="00FC6551">
        <w:tab/>
        <w:t>Qualcomm India Pvt Ltd</w:t>
      </w:r>
      <w:r w:rsidR="00FC6551">
        <w:tab/>
        <w:t>discussion</w:t>
      </w:r>
      <w:r w:rsidR="00FC6551">
        <w:tab/>
        <w:t>Rel-16</w:t>
      </w:r>
      <w:r w:rsidR="00FC6551">
        <w:tab/>
        <w:t>LTE_feMob-Core</w:t>
      </w:r>
    </w:p>
    <w:p w14:paraId="58D9347C" w14:textId="77777777" w:rsidR="001D6833" w:rsidRDefault="001D6833" w:rsidP="00194BF6">
      <w:pPr>
        <w:pStyle w:val="Doc-title"/>
      </w:pPr>
    </w:p>
    <w:p w14:paraId="1129E74C" w14:textId="3D9D812C" w:rsidR="001D6833" w:rsidRDefault="001D6833" w:rsidP="001D6833">
      <w:pPr>
        <w:pStyle w:val="Doc-text2"/>
      </w:pPr>
      <w:r>
        <w:t>Proposal 1+2:</w:t>
      </w:r>
    </w:p>
    <w:p w14:paraId="5E714F6C" w14:textId="5D897646" w:rsidR="001D6833" w:rsidRDefault="001D6833" w:rsidP="001D6833">
      <w:pPr>
        <w:pStyle w:val="Doc-text2"/>
        <w:numPr>
          <w:ilvl w:val="0"/>
          <w:numId w:val="22"/>
        </w:numPr>
      </w:pPr>
      <w:r>
        <w:t>Qualcomm wnwats to ensure both source and target coordination. ZTE thinks UE doesn’t know if something is coordinated.</w:t>
      </w:r>
    </w:p>
    <w:p w14:paraId="7D8B3963" w14:textId="09B68DE4" w:rsidR="001D6833" w:rsidRDefault="001D6833" w:rsidP="001D6833">
      <w:pPr>
        <w:pStyle w:val="Doc-text2"/>
        <w:numPr>
          <w:ilvl w:val="0"/>
          <w:numId w:val="22"/>
        </w:numPr>
      </w:pPr>
      <w:r>
        <w:t>Ericsson thinks we don’t yet know what needs to be coordinated.</w:t>
      </w:r>
    </w:p>
    <w:p w14:paraId="3B6E265D" w14:textId="1097EB5E" w:rsidR="00982412" w:rsidRDefault="00982412" w:rsidP="001D6833">
      <w:pPr>
        <w:pStyle w:val="Doc-text2"/>
        <w:numPr>
          <w:ilvl w:val="0"/>
          <w:numId w:val="22"/>
        </w:numPr>
      </w:pPr>
      <w:r>
        <w:t xml:space="preserve">Samsung thinks we never specify UE behaviour for exceeding capabilities Intel and LGE agree. </w:t>
      </w:r>
    </w:p>
    <w:p w14:paraId="4A44054D" w14:textId="77777777" w:rsidR="001D6833" w:rsidRPr="001D6833" w:rsidRDefault="001D6833" w:rsidP="001D6833">
      <w:pPr>
        <w:pStyle w:val="Doc-text2"/>
      </w:pPr>
    </w:p>
    <w:p w14:paraId="69117224" w14:textId="4B24D7EC" w:rsidR="001D6833" w:rsidRDefault="000F4262" w:rsidP="001D6833">
      <w:pPr>
        <w:pStyle w:val="Doc-text2"/>
      </w:pPr>
      <w:r>
        <w:t>Proposal 7:</w:t>
      </w:r>
    </w:p>
    <w:p w14:paraId="5F7C5126" w14:textId="3591E5EB" w:rsidR="000F4262" w:rsidRDefault="000F4262" w:rsidP="000F4262">
      <w:pPr>
        <w:pStyle w:val="Doc-text2"/>
        <w:numPr>
          <w:ilvl w:val="0"/>
          <w:numId w:val="22"/>
        </w:numPr>
      </w:pPr>
      <w:r>
        <w:t>Ericsson wonders why we would release some and deactivate some SCells. QC thinks network wants to ensure UE capabilities are not exceeded.</w:t>
      </w:r>
    </w:p>
    <w:p w14:paraId="392E45E2" w14:textId="3F3BBCF4" w:rsidR="000F4262" w:rsidRDefault="000F4262" w:rsidP="000F4262">
      <w:pPr>
        <w:pStyle w:val="Doc-text2"/>
      </w:pPr>
    </w:p>
    <w:p w14:paraId="71CCABE9" w14:textId="20EE8CD3" w:rsidR="000F4262" w:rsidRDefault="000F4262" w:rsidP="000F4262">
      <w:pPr>
        <w:pStyle w:val="Doc-text2"/>
      </w:pPr>
      <w:r>
        <w:t>Proposal 8:</w:t>
      </w:r>
    </w:p>
    <w:p w14:paraId="7A9D4D4C" w14:textId="4BD391B7" w:rsidR="000F4262" w:rsidRDefault="000F4262" w:rsidP="000F4262">
      <w:pPr>
        <w:pStyle w:val="Doc-text2"/>
        <w:numPr>
          <w:ilvl w:val="0"/>
          <w:numId w:val="22"/>
        </w:numPr>
      </w:pPr>
      <w:r>
        <w:t>Qualcomm thinks source can’t send modified configuration to target cell. ZTE thinks it’s sufficient to send current configuration to target and let target cell handle it.</w:t>
      </w:r>
    </w:p>
    <w:p w14:paraId="0E8A0382" w14:textId="02955221" w:rsidR="000F4262" w:rsidRDefault="000F4262" w:rsidP="000F4262">
      <w:pPr>
        <w:pStyle w:val="Doc-text2"/>
        <w:numPr>
          <w:ilvl w:val="0"/>
          <w:numId w:val="22"/>
        </w:numPr>
      </w:pPr>
      <w:r>
        <w:t>Nokia thinks we sohuld clarify whether source can reconfigure UE during the DAPS or not. Scheduling restrictions could be sufficient.</w:t>
      </w:r>
      <w:r w:rsidR="00F20B54">
        <w:t xml:space="preserve"> ZTE wonders if target could also reconfigure source configuration. Qualcomm thinks this could be done. Nokia thinks target can just schedule minimum RRC configuration but does not modify source configuration. </w:t>
      </w:r>
    </w:p>
    <w:p w14:paraId="357C6FB1" w14:textId="6B7429DB" w:rsidR="00F20B54" w:rsidRDefault="00F20B54" w:rsidP="000F4262">
      <w:pPr>
        <w:pStyle w:val="Doc-text2"/>
        <w:numPr>
          <w:ilvl w:val="0"/>
          <w:numId w:val="22"/>
        </w:numPr>
      </w:pPr>
      <w:r>
        <w:t>Huawei thinks this is just network implementation: Source can change UE config before sendin HO command. Ericsson would like to avoid frequent reconfigurations to source. Some rules for e.g. dropping SCells would be fine.</w:t>
      </w:r>
    </w:p>
    <w:p w14:paraId="6276A97F" w14:textId="28332D0B" w:rsidR="00F20B54" w:rsidRDefault="00F20B54" w:rsidP="000F4262">
      <w:pPr>
        <w:pStyle w:val="Doc-text2"/>
        <w:numPr>
          <w:ilvl w:val="0"/>
          <w:numId w:val="22"/>
        </w:numPr>
      </w:pPr>
      <w:r>
        <w:t>LGE wonders if target cell comprehends source cell configuration or vice versa.</w:t>
      </w:r>
    </w:p>
    <w:p w14:paraId="4E53BB2A" w14:textId="3637307E" w:rsidR="006E4AED" w:rsidRDefault="006E4AED" w:rsidP="000F4262">
      <w:pPr>
        <w:pStyle w:val="Doc-text2"/>
        <w:numPr>
          <w:ilvl w:val="0"/>
          <w:numId w:val="22"/>
        </w:numPr>
      </w:pPr>
      <w:r>
        <w:t>ZTE thinks we could also send two reconfigurations in the same MAC PDU (one from source, one from target).</w:t>
      </w:r>
    </w:p>
    <w:p w14:paraId="7E4C16EE" w14:textId="1B08F758" w:rsidR="006E4AED" w:rsidRDefault="006E4AED" w:rsidP="006E4AED">
      <w:pPr>
        <w:pStyle w:val="Doc-text2"/>
      </w:pPr>
    </w:p>
    <w:p w14:paraId="6A987289" w14:textId="39DE5D65" w:rsidR="00844829" w:rsidRPr="00813CB9" w:rsidRDefault="00844829" w:rsidP="00844829">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3D4EAD7A" w14:textId="3475E30A" w:rsidR="00844829" w:rsidRDefault="00844829" w:rsidP="00844829">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0E61EBA8" w14:textId="77777777" w:rsidR="00844829" w:rsidRDefault="00844829" w:rsidP="00844829">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5D9A3757" w14:textId="77777777" w:rsidR="00844829" w:rsidRDefault="00844829" w:rsidP="00844829">
      <w:pPr>
        <w:pStyle w:val="Doc-text2"/>
        <w:pBdr>
          <w:top w:val="single" w:sz="4" w:space="1" w:color="auto"/>
          <w:left w:val="single" w:sz="4" w:space="4" w:color="auto"/>
          <w:bottom w:val="single" w:sz="4" w:space="1" w:color="auto"/>
          <w:right w:val="single" w:sz="4" w:space="4" w:color="auto"/>
        </w:pBdr>
      </w:pPr>
      <w:r>
        <w:t>3</w:t>
      </w:r>
      <w:r>
        <w:tab/>
        <w:t>FFS if we specify behaviour for specific capabilities (e.g. UL tx power) or fallback to legacy handover (given that UE doesn’t know whether network uses capability coordination). Will diucss these based on company contributions.</w:t>
      </w:r>
    </w:p>
    <w:p w14:paraId="4205AFAE" w14:textId="0049DE00" w:rsidR="00844829" w:rsidRDefault="00844829" w:rsidP="00844829">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5689413C" w14:textId="77777777" w:rsidR="00844829" w:rsidRDefault="00844829" w:rsidP="006E4AED">
      <w:pPr>
        <w:pStyle w:val="Doc-text2"/>
      </w:pPr>
    </w:p>
    <w:p w14:paraId="5F1416BA" w14:textId="20B8D78E" w:rsidR="004A06AF" w:rsidRDefault="004A06AF" w:rsidP="004A06AF">
      <w:pPr>
        <w:pStyle w:val="Doc-text2"/>
      </w:pPr>
    </w:p>
    <w:p w14:paraId="6E323155" w14:textId="59EF5DBA" w:rsidR="004A06AF" w:rsidRPr="00E67970" w:rsidRDefault="00E67970" w:rsidP="00E67970">
      <w:pPr>
        <w:rPr>
          <w:i/>
          <w:sz w:val="18"/>
        </w:rPr>
      </w:pPr>
      <w:r>
        <w:rPr>
          <w:i/>
          <w:sz w:val="18"/>
        </w:rPr>
        <w:t>Proposals on UE capability structure:</w:t>
      </w:r>
    </w:p>
    <w:p w14:paraId="1E4E89B2" w14:textId="6FDDB684" w:rsidR="008B73CA" w:rsidRDefault="00670E7B" w:rsidP="008B73CA">
      <w:pPr>
        <w:pStyle w:val="Doc-title"/>
      </w:pPr>
      <w:hyperlink r:id="rId218" w:history="1">
        <w:r w:rsidR="000422FC">
          <w:rPr>
            <w:rStyle w:val="Hyperlink"/>
          </w:rPr>
          <w:t>R2-1912782</w:t>
        </w:r>
      </w:hyperlink>
      <w:r w:rsidR="008B73CA">
        <w:tab/>
        <w:t>Capability design for  DAPS based RUDI HO</w:t>
      </w:r>
      <w:r w:rsidR="008B73CA">
        <w:tab/>
        <w:t>Intel Corporation</w:t>
      </w:r>
      <w:r w:rsidR="008B73CA">
        <w:tab/>
        <w:t>discussion</w:t>
      </w:r>
      <w:r w:rsidR="008B73CA">
        <w:tab/>
        <w:t>Rel-16</w:t>
      </w:r>
      <w:r w:rsidR="008B73CA">
        <w:tab/>
        <w:t>NR_Mob_enh-Core, LTE_feMob-Core</w:t>
      </w:r>
    </w:p>
    <w:p w14:paraId="4A5D38CA" w14:textId="77777777" w:rsidR="001D6833" w:rsidRPr="008F0414" w:rsidRDefault="001D6833" w:rsidP="001D6833">
      <w:pPr>
        <w:pStyle w:val="Doc-text2"/>
        <w:rPr>
          <w:i/>
        </w:rPr>
      </w:pPr>
      <w:r w:rsidRPr="008F0414">
        <w:rPr>
          <w:i/>
        </w:rPr>
        <w:t>Proposal 1: UE capability is indicated per CA band combination and per synchronized and asynchronized case.</w:t>
      </w:r>
    </w:p>
    <w:p w14:paraId="75587918" w14:textId="77777777" w:rsidR="001D6833" w:rsidRPr="008F0414" w:rsidRDefault="001D6833" w:rsidP="001D6833">
      <w:pPr>
        <w:pStyle w:val="Doc-text2"/>
        <w:rPr>
          <w:i/>
        </w:rPr>
      </w:pPr>
      <w:r w:rsidRPr="008F0414">
        <w:rPr>
          <w:i/>
        </w:rPr>
        <w:t>Proposal 2: For intra-freq case, introduce UE capability to indicate whether there is limitation on time difference and power limitation.</w:t>
      </w:r>
    </w:p>
    <w:p w14:paraId="5E2A7425" w14:textId="77777777" w:rsidR="001D6833" w:rsidRPr="008F0414" w:rsidRDefault="001D6833" w:rsidP="001D6833">
      <w:pPr>
        <w:pStyle w:val="Doc-text2"/>
        <w:rPr>
          <w:i/>
        </w:rPr>
      </w:pPr>
      <w:r w:rsidRPr="008F0414">
        <w:rPr>
          <w:i/>
        </w:rPr>
        <w:t>Proposal 3: If RAN1/4 cannot finish analysis of capability requirement more than 2 CCs, in Rel-16, only source PCell and target PCell are supported during DAPS handover, i.e. source SCell(s) are released, and the target PCell(s) can only add SCell after DAPS handover.</w:t>
      </w:r>
    </w:p>
    <w:p w14:paraId="1DB694F9" w14:textId="77777777" w:rsidR="001D6833" w:rsidRPr="008F0414" w:rsidRDefault="001D6833" w:rsidP="001D6833">
      <w:pPr>
        <w:pStyle w:val="Doc-text2"/>
        <w:rPr>
          <w:i/>
        </w:rPr>
      </w:pPr>
      <w:r w:rsidRPr="008F0414">
        <w:rPr>
          <w:i/>
        </w:rPr>
        <w:t>Proposal 4: RAN2 to discuss the following 2 options to support DAPS:</w:t>
      </w:r>
    </w:p>
    <w:p w14:paraId="007DCCA8" w14:textId="77777777" w:rsidR="001D6833" w:rsidRPr="008F0414" w:rsidRDefault="001D6833" w:rsidP="001D6833">
      <w:pPr>
        <w:pStyle w:val="Doc-text2"/>
        <w:rPr>
          <w:i/>
        </w:rPr>
      </w:pPr>
      <w:r w:rsidRPr="008F0414">
        <w:rPr>
          <w:i/>
        </w:rPr>
        <w:t>-</w:t>
      </w:r>
      <w:r w:rsidRPr="008F0414">
        <w:rPr>
          <w:i/>
        </w:rPr>
        <w:tab/>
        <w:t>Option A: extend existing CA band combination structure to support DAPS</w:t>
      </w:r>
    </w:p>
    <w:p w14:paraId="49901FF0" w14:textId="0ED709A4" w:rsidR="001D6833" w:rsidRPr="008F0414" w:rsidRDefault="001D6833" w:rsidP="001D6833">
      <w:pPr>
        <w:pStyle w:val="Doc-text2"/>
        <w:rPr>
          <w:i/>
        </w:rPr>
      </w:pPr>
      <w:r w:rsidRPr="008F0414">
        <w:rPr>
          <w:i/>
        </w:rPr>
        <w:t>-</w:t>
      </w:r>
      <w:r w:rsidRPr="008F0414">
        <w:rPr>
          <w:i/>
        </w:rPr>
        <w:tab/>
        <w:t>Option B: create new structure to support only 2 CCs to support DAPS.</w:t>
      </w:r>
    </w:p>
    <w:p w14:paraId="79642DA3" w14:textId="77777777" w:rsidR="006E4AED" w:rsidRDefault="006E4AED" w:rsidP="006E4AED">
      <w:pPr>
        <w:pStyle w:val="Doc-text2"/>
      </w:pPr>
    </w:p>
    <w:p w14:paraId="4DCF70CC" w14:textId="180F6B96" w:rsidR="006E4AED" w:rsidRDefault="006E4AED" w:rsidP="006E4AED">
      <w:pPr>
        <w:pStyle w:val="EmailDiscussion"/>
      </w:pPr>
      <w:r>
        <w:t>[107bis#xx][NR/LTE] UE capability structure for DAPS/RUDI HO (Intel)</w:t>
      </w:r>
    </w:p>
    <w:p w14:paraId="1B8FB24E" w14:textId="795C2820" w:rsidR="00DB2C9B" w:rsidRDefault="00DC0A3B" w:rsidP="00DC0A3B">
      <w:pPr>
        <w:pStyle w:val="EmailDiscussion2"/>
        <w:ind w:left="1619" w:firstLine="0"/>
      </w:pPr>
      <w:r>
        <w:t>Determine the capability signalling structure on DAPS/RUDI.</w:t>
      </w:r>
    </w:p>
    <w:p w14:paraId="4FEB8642" w14:textId="208B502E" w:rsidR="006E4AED" w:rsidRDefault="006E4AED" w:rsidP="006E4AED">
      <w:pPr>
        <w:pStyle w:val="EmailDiscussion2"/>
      </w:pPr>
      <w:r>
        <w:tab/>
        <w:t>Intended outcome: TP on UE capability structure.</w:t>
      </w:r>
    </w:p>
    <w:p w14:paraId="6D7A4EE6" w14:textId="4FF9D6F5" w:rsidR="006E4AED" w:rsidRDefault="006E4AED" w:rsidP="006E4AED">
      <w:pPr>
        <w:pStyle w:val="EmailDiscussion2"/>
      </w:pPr>
      <w:r>
        <w:tab/>
        <w:t>Deadline:   Until next meeting</w:t>
      </w:r>
    </w:p>
    <w:p w14:paraId="15788C9D" w14:textId="0700761E" w:rsidR="006E4AED" w:rsidRDefault="006E4AED" w:rsidP="00844829">
      <w:pPr>
        <w:pStyle w:val="EmailDiscussion2"/>
        <w:ind w:left="0" w:firstLine="0"/>
      </w:pPr>
    </w:p>
    <w:p w14:paraId="4E56A55E" w14:textId="7C213489" w:rsidR="00844829" w:rsidRPr="00E26AE8" w:rsidRDefault="00844829" w:rsidP="00E26AE8">
      <w:pPr>
        <w:ind w:left="1259"/>
      </w:pPr>
      <w:r w:rsidRPr="00E26AE8">
        <w:t>CBF: Offline discussion 110 (Intel): Draft LS to RAN1/4 on UE capabilities on RUDI HO (</w:t>
      </w:r>
      <w:hyperlink r:id="rId219" w:history="1">
        <w:r w:rsidR="000422FC" w:rsidRPr="00E26AE8">
          <w:rPr>
            <w:rStyle w:val="Hyperlink"/>
          </w:rPr>
          <w:t>R2-1913993</w:t>
        </w:r>
      </w:hyperlink>
      <w:r w:rsidRPr="00E26AE8">
        <w:t>)</w:t>
      </w:r>
    </w:p>
    <w:p w14:paraId="37C00762" w14:textId="64E457E5" w:rsidR="00844829" w:rsidRDefault="00844829" w:rsidP="00844829">
      <w:pPr>
        <w:pStyle w:val="EmailDiscussion2"/>
        <w:ind w:left="0" w:firstLine="0"/>
      </w:pPr>
    </w:p>
    <w:bookmarkStart w:id="33" w:name="OLE_LINK6"/>
    <w:p w14:paraId="321B5B4D" w14:textId="5713391A" w:rsidR="00844829" w:rsidRDefault="000422FC" w:rsidP="00844829">
      <w:pPr>
        <w:pStyle w:val="Doc-title"/>
      </w:pPr>
      <w:r>
        <w:fldChar w:fldCharType="begin"/>
      </w:r>
      <w:r>
        <w:instrText xml:space="preserve"> HYPERLINK "C:\\Users\\terhentt\\Documents\\Tdocs\\RAN2\\RAN2_107bis\\R2-1913993.zip" </w:instrText>
      </w:r>
      <w:r>
        <w:fldChar w:fldCharType="separate"/>
      </w:r>
      <w:r>
        <w:rPr>
          <w:rStyle w:val="Hyperlink"/>
        </w:rPr>
        <w:t>R2-1913993</w:t>
      </w:r>
      <w:r>
        <w:fldChar w:fldCharType="end"/>
      </w:r>
      <w:r w:rsidR="00844829">
        <w:tab/>
        <w:t xml:space="preserve">[Draft] LS for DAPS Handover UE capabilities </w:t>
      </w:r>
      <w:r w:rsidR="00844829">
        <w:tab/>
        <w:t>Intel Corporation</w:t>
      </w:r>
      <w:bookmarkEnd w:id="33"/>
      <w:r w:rsidR="00844829">
        <w:tab/>
        <w:t>LS out</w:t>
      </w:r>
      <w:r w:rsidR="00844829">
        <w:tab/>
        <w:t>Rel-16</w:t>
      </w:r>
      <w:r w:rsidR="00844829">
        <w:tab/>
        <w:t>LTE_feMob-Core</w:t>
      </w:r>
      <w:r w:rsidR="00844829">
        <w:tab/>
        <w:t>To:RAN1, RAN4</w:t>
      </w:r>
    </w:p>
    <w:p w14:paraId="270CD385" w14:textId="176C05B2" w:rsidR="00844829" w:rsidRDefault="0041550B" w:rsidP="008F0414">
      <w:pPr>
        <w:pStyle w:val="EmailDiscussion2"/>
        <w:numPr>
          <w:ilvl w:val="0"/>
          <w:numId w:val="22"/>
        </w:numPr>
      </w:pPr>
      <w:r>
        <w:t>Nokia wonders if we should say something about L2 buffers.Intel thinks this is not necessary.</w:t>
      </w:r>
    </w:p>
    <w:p w14:paraId="26232933" w14:textId="365CB5A1" w:rsidR="00405207" w:rsidRDefault="00405207" w:rsidP="008F0414">
      <w:pPr>
        <w:pStyle w:val="EmailDiscussion2"/>
        <w:numPr>
          <w:ilvl w:val="0"/>
          <w:numId w:val="22"/>
        </w:numPr>
      </w:pPr>
      <w:r>
        <w:t>Samsung prefers email discussion</w:t>
      </w:r>
    </w:p>
    <w:p w14:paraId="01E08507" w14:textId="13AEA1F4" w:rsidR="0041550B" w:rsidRDefault="0041550B" w:rsidP="00405207">
      <w:pPr>
        <w:pStyle w:val="EmailDiscussion2"/>
        <w:ind w:left="0" w:firstLine="0"/>
      </w:pPr>
    </w:p>
    <w:p w14:paraId="05C6D79D" w14:textId="0099070B" w:rsidR="001D6833" w:rsidRPr="002A6CF0" w:rsidRDefault="0041550B" w:rsidP="00405207">
      <w:pPr>
        <w:pStyle w:val="Doc-text2"/>
        <w:numPr>
          <w:ilvl w:val="0"/>
          <w:numId w:val="23"/>
        </w:numPr>
        <w:rPr>
          <w:b/>
        </w:rPr>
      </w:pPr>
      <w:r w:rsidRPr="002A6CF0">
        <w:rPr>
          <w:b/>
        </w:rPr>
        <w:t>Use “bandwidth class” for LTE</w:t>
      </w:r>
      <w:r w:rsidR="00405207" w:rsidRPr="002A6CF0">
        <w:rPr>
          <w:b/>
        </w:rPr>
        <w:t>/NR</w:t>
      </w:r>
      <w:r w:rsidRPr="002A6CF0">
        <w:rPr>
          <w:b/>
        </w:rPr>
        <w:t xml:space="preserve"> in assumption 2</w:t>
      </w:r>
    </w:p>
    <w:p w14:paraId="282B99C7" w14:textId="2BB73BF7" w:rsidR="00405207" w:rsidRDefault="00405207" w:rsidP="001D6833">
      <w:pPr>
        <w:pStyle w:val="Doc-text2"/>
      </w:pPr>
    </w:p>
    <w:p w14:paraId="280B1D12" w14:textId="0F9AED2F" w:rsidR="00405207" w:rsidRDefault="00405207" w:rsidP="00405207">
      <w:pPr>
        <w:pStyle w:val="EmailDiscussion"/>
      </w:pPr>
      <w:r>
        <w:t>[107bis#xx][NR/LTE] Draft LS to RAN1/4 on UE capabilities (Intel)</w:t>
      </w:r>
    </w:p>
    <w:p w14:paraId="4D6710CF" w14:textId="0F46E68F" w:rsidR="00405207" w:rsidRDefault="00405207" w:rsidP="00405207">
      <w:pPr>
        <w:pStyle w:val="EmailDiscussion2"/>
        <w:ind w:left="1619" w:firstLine="0"/>
      </w:pPr>
      <w:r>
        <w:t xml:space="preserve">Send LS to RAN1/4 on UE capabilities for DAPS/RUDI based on </w:t>
      </w:r>
      <w:hyperlink r:id="rId220" w:history="1">
        <w:r>
          <w:rPr>
            <w:rStyle w:val="Hyperlink"/>
          </w:rPr>
          <w:t>R2-1913993</w:t>
        </w:r>
      </w:hyperlink>
      <w:r>
        <w:t>.</w:t>
      </w:r>
    </w:p>
    <w:p w14:paraId="05FCA3CE" w14:textId="20C87B8A" w:rsidR="00405207" w:rsidRDefault="00405207" w:rsidP="00405207">
      <w:pPr>
        <w:pStyle w:val="EmailDiscussion2"/>
      </w:pPr>
      <w:r>
        <w:tab/>
        <w:t>Intended outcome: Agreed LS to RAN1/4</w:t>
      </w:r>
    </w:p>
    <w:p w14:paraId="4824B7B4" w14:textId="6F3B3828" w:rsidR="00405207" w:rsidRDefault="00405207" w:rsidP="00405207">
      <w:pPr>
        <w:pStyle w:val="EmailDiscussion2"/>
      </w:pPr>
      <w:r>
        <w:tab/>
        <w:t>Deadline:   1 week</w:t>
      </w:r>
    </w:p>
    <w:p w14:paraId="2F842FF3" w14:textId="7D30401C" w:rsidR="00405207" w:rsidRDefault="00405207" w:rsidP="001D6833">
      <w:pPr>
        <w:pStyle w:val="Doc-text2"/>
      </w:pPr>
    </w:p>
    <w:p w14:paraId="3F187346" w14:textId="77777777" w:rsidR="00405207" w:rsidRPr="001D6833" w:rsidRDefault="00405207" w:rsidP="001D6833">
      <w:pPr>
        <w:pStyle w:val="Doc-text2"/>
      </w:pPr>
    </w:p>
    <w:p w14:paraId="33107587" w14:textId="669D901B" w:rsidR="000D69D8" w:rsidRDefault="00670E7B" w:rsidP="000D69D8">
      <w:pPr>
        <w:pStyle w:val="Doc-title"/>
      </w:pPr>
      <w:hyperlink r:id="rId221" w:history="1">
        <w:r w:rsidR="000422FC">
          <w:rPr>
            <w:rStyle w:val="Hyperlink"/>
          </w:rPr>
          <w:t>R2-1913016</w:t>
        </w:r>
      </w:hyperlink>
      <w:r w:rsidR="000D69D8">
        <w:tab/>
        <w:t>UE capabilities for RUDI handover</w:t>
      </w:r>
      <w:r w:rsidR="000D69D8">
        <w:tab/>
        <w:t>Nokia, Nokia Shanghai Bell</w:t>
      </w:r>
      <w:r w:rsidR="000D69D8">
        <w:tab/>
        <w:t>discussion</w:t>
      </w:r>
      <w:r w:rsidR="000D69D8">
        <w:tab/>
        <w:t>Rel-16</w:t>
      </w:r>
      <w:r w:rsidR="000D69D8">
        <w:tab/>
        <w:t>NR_Mob_enh-Core, LTE_feMob-Core</w:t>
      </w:r>
      <w:r w:rsidR="000D69D8">
        <w:tab/>
      </w:r>
      <w:hyperlink r:id="rId222" w:history="1">
        <w:r w:rsidR="000422FC">
          <w:rPr>
            <w:rStyle w:val="Hyperlink"/>
          </w:rPr>
          <w:t>R2-1909312</w:t>
        </w:r>
      </w:hyperlink>
    </w:p>
    <w:p w14:paraId="53CE4CA5" w14:textId="2621BCAF" w:rsidR="004A06AF" w:rsidRDefault="00670E7B" w:rsidP="004A06AF">
      <w:pPr>
        <w:pStyle w:val="Doc-title"/>
      </w:pPr>
      <w:hyperlink r:id="rId223" w:history="1">
        <w:r w:rsidR="000422FC">
          <w:rPr>
            <w:rStyle w:val="Hyperlink"/>
          </w:rPr>
          <w:t>R2-1912822</w:t>
        </w:r>
      </w:hyperlink>
      <w:r w:rsidR="004A06AF">
        <w:tab/>
        <w:t>UE capability sharing aspects for DAPS based enhanced MBB HO</w:t>
      </w:r>
      <w:r w:rsidR="004A06AF">
        <w:tab/>
        <w:t>Qualcomm Inc, Charter communications, Intel Corp, Appl Inc, Google Inc</w:t>
      </w:r>
      <w:r w:rsidR="004A06AF">
        <w:tab/>
        <w:t>discussion</w:t>
      </w:r>
      <w:r w:rsidR="004A06AF">
        <w:tab/>
        <w:t>Rel-16</w:t>
      </w:r>
      <w:r w:rsidR="004A06AF">
        <w:tab/>
        <w:t>LTE_feMob-Core</w:t>
      </w:r>
      <w:r w:rsidR="004A06AF">
        <w:tab/>
      </w:r>
      <w:hyperlink r:id="rId224" w:history="1">
        <w:r w:rsidR="000422FC">
          <w:rPr>
            <w:rStyle w:val="Hyperlink"/>
          </w:rPr>
          <w:t>R2-1909875</w:t>
        </w:r>
      </w:hyperlink>
    </w:p>
    <w:p w14:paraId="108DDA1E" w14:textId="6E25F73D" w:rsidR="004A06AF" w:rsidRDefault="00670E7B" w:rsidP="004A06AF">
      <w:pPr>
        <w:pStyle w:val="Doc-title"/>
      </w:pPr>
      <w:hyperlink r:id="rId225" w:history="1">
        <w:r w:rsidR="000422FC">
          <w:rPr>
            <w:rStyle w:val="Hyperlink"/>
          </w:rPr>
          <w:t>R2-1913204</w:t>
        </w:r>
      </w:hyperlink>
      <w:r w:rsidR="004A06AF">
        <w:tab/>
        <w:t>Considerations on UE capability coordination</w:t>
      </w:r>
      <w:r w:rsidR="004A06AF">
        <w:tab/>
        <w:t>Huawei, HiSilicon</w:t>
      </w:r>
      <w:r w:rsidR="004A06AF">
        <w:tab/>
        <w:t>discussion</w:t>
      </w:r>
      <w:r w:rsidR="004A06AF">
        <w:tab/>
        <w:t>Rel-16</w:t>
      </w:r>
      <w:r w:rsidR="004A06AF">
        <w:tab/>
        <w:t>LTE_feMob-Core</w:t>
      </w:r>
    </w:p>
    <w:p w14:paraId="787124C7" w14:textId="4B6153B7" w:rsidR="0054259B" w:rsidRDefault="00670E7B" w:rsidP="0054259B">
      <w:pPr>
        <w:pStyle w:val="Doc-title"/>
      </w:pPr>
      <w:hyperlink r:id="rId226" w:history="1">
        <w:r w:rsidR="000422FC">
          <w:rPr>
            <w:rStyle w:val="Hyperlink"/>
          </w:rPr>
          <w:t>R2-1912129</w:t>
        </w:r>
      </w:hyperlink>
      <w:r w:rsidR="0054259B">
        <w:tab/>
        <w:t>Further Considerations on Capability Coordination for DAPS-RUDI</w:t>
      </w:r>
      <w:r w:rsidR="0054259B">
        <w:tab/>
        <w:t>CATT</w:t>
      </w:r>
      <w:r w:rsidR="0054259B">
        <w:tab/>
        <w:t>discussion</w:t>
      </w:r>
      <w:r w:rsidR="0054259B">
        <w:tab/>
        <w:t>Rel-16</w:t>
      </w:r>
      <w:r w:rsidR="0054259B">
        <w:tab/>
        <w:t>LTE_feMob-Core</w:t>
      </w:r>
    </w:p>
    <w:p w14:paraId="36B63EA3" w14:textId="439372CB" w:rsidR="00E67970" w:rsidRDefault="00670E7B" w:rsidP="00E67970">
      <w:pPr>
        <w:pStyle w:val="Doc-title"/>
      </w:pPr>
      <w:hyperlink r:id="rId227" w:history="1">
        <w:r w:rsidR="000422FC">
          <w:rPr>
            <w:rStyle w:val="Hyperlink"/>
          </w:rPr>
          <w:t>R2-1912506</w:t>
        </w:r>
      </w:hyperlink>
      <w:r w:rsidR="00E67970">
        <w:tab/>
        <w:t>Further considerations on capability coordination</w:t>
      </w:r>
      <w:r w:rsidR="00E67970">
        <w:tab/>
        <w:t>OPPO</w:t>
      </w:r>
      <w:r w:rsidR="00E67970">
        <w:tab/>
        <w:t>discussion</w:t>
      </w:r>
      <w:r w:rsidR="00E67970">
        <w:tab/>
        <w:t>Rel-16</w:t>
      </w:r>
      <w:r w:rsidR="00E67970">
        <w:tab/>
        <w:t>LTE_feMob-Core</w:t>
      </w:r>
    </w:p>
    <w:p w14:paraId="6A9668FF" w14:textId="51373234" w:rsidR="00E67970" w:rsidRPr="00E67970" w:rsidRDefault="00670E7B" w:rsidP="00E67970">
      <w:pPr>
        <w:pStyle w:val="Doc-title"/>
      </w:pPr>
      <w:hyperlink r:id="rId228" w:history="1">
        <w:r w:rsidR="000422FC">
          <w:rPr>
            <w:rStyle w:val="Hyperlink"/>
          </w:rPr>
          <w:t>R2-1913055</w:t>
        </w:r>
      </w:hyperlink>
      <w:r w:rsidR="0054259B">
        <w:tab/>
        <w:t>Capability coordination for DAPS based handover</w:t>
      </w:r>
      <w:r w:rsidR="0054259B">
        <w:tab/>
        <w:t>NEC</w:t>
      </w:r>
      <w:r w:rsidR="0054259B">
        <w:tab/>
        <w:t>discussion</w:t>
      </w:r>
      <w:r w:rsidR="0054259B">
        <w:tab/>
        <w:t>Rel-16</w:t>
      </w:r>
      <w:r w:rsidR="0054259B">
        <w:tab/>
        <w:t>LTE_feMob-Core</w:t>
      </w:r>
    </w:p>
    <w:p w14:paraId="7A3EE97E" w14:textId="656A28ED" w:rsidR="00E67970" w:rsidRDefault="00670E7B" w:rsidP="00E67970">
      <w:pPr>
        <w:pStyle w:val="Doc-title"/>
      </w:pPr>
      <w:hyperlink r:id="rId229" w:history="1">
        <w:r w:rsidR="000422FC">
          <w:rPr>
            <w:rStyle w:val="Hyperlink"/>
          </w:rPr>
          <w:t>R2-1913486</w:t>
        </w:r>
      </w:hyperlink>
      <w:r w:rsidR="00E67970">
        <w:tab/>
        <w:t>Discussion on capability coordination for RUDI HO</w:t>
      </w:r>
      <w:r w:rsidR="00E67970">
        <w:tab/>
        <w:t>ZTE Corporation, Sanechips</w:t>
      </w:r>
      <w:r w:rsidR="00E67970">
        <w:tab/>
        <w:t>discussion</w:t>
      </w:r>
      <w:r w:rsidR="00E67970">
        <w:tab/>
        <w:t>Rel-16</w:t>
      </w:r>
      <w:r w:rsidR="00E67970">
        <w:tab/>
        <w:t>LTE_feMob-Core</w:t>
      </w:r>
    </w:p>
    <w:p w14:paraId="5A908879" w14:textId="1DB0C58B" w:rsidR="00E67970" w:rsidRDefault="00670E7B" w:rsidP="00E67970">
      <w:pPr>
        <w:pStyle w:val="Doc-title"/>
      </w:pPr>
      <w:hyperlink r:id="rId230" w:history="1">
        <w:r w:rsidR="000422FC">
          <w:rPr>
            <w:rStyle w:val="Hyperlink"/>
          </w:rPr>
          <w:t>R2-1913592</w:t>
        </w:r>
      </w:hyperlink>
      <w:r w:rsidR="00E67970">
        <w:tab/>
        <w:t>Capability coordination for DAPS, required UE capability details and signalling</w:t>
      </w:r>
      <w:r w:rsidR="00E67970">
        <w:tab/>
        <w:t>Samsung Telecommunications</w:t>
      </w:r>
      <w:r w:rsidR="00E67970">
        <w:tab/>
        <w:t>discussion</w:t>
      </w:r>
      <w:r w:rsidR="00E67970">
        <w:tab/>
        <w:t>Rel-16</w:t>
      </w:r>
      <w:r w:rsidR="00E67970">
        <w:tab/>
        <w:t>LTE_feMob-Core</w:t>
      </w:r>
      <w:r w:rsidR="00E67970">
        <w:tab/>
        <w:t>Late</w:t>
      </w:r>
    </w:p>
    <w:p w14:paraId="58FE3ED8" w14:textId="0AC3FA21" w:rsidR="00E67970" w:rsidRDefault="00E67970" w:rsidP="0054259B">
      <w:pPr>
        <w:pStyle w:val="Doc-title"/>
      </w:pPr>
    </w:p>
    <w:p w14:paraId="1B5F67BB" w14:textId="654EF65E" w:rsidR="00E67970" w:rsidRPr="00E67970" w:rsidRDefault="000D69D8" w:rsidP="00E67970">
      <w:pPr>
        <w:rPr>
          <w:i/>
          <w:sz w:val="18"/>
        </w:rPr>
      </w:pPr>
      <w:r>
        <w:rPr>
          <w:i/>
          <w:sz w:val="18"/>
        </w:rPr>
        <w:t xml:space="preserve">UE behaviour if </w:t>
      </w:r>
      <w:r w:rsidR="00E67970">
        <w:rPr>
          <w:i/>
          <w:sz w:val="18"/>
        </w:rPr>
        <w:t xml:space="preserve">UE capabilities </w:t>
      </w:r>
      <w:r>
        <w:rPr>
          <w:i/>
          <w:sz w:val="18"/>
        </w:rPr>
        <w:t xml:space="preserve">are exceeded </w:t>
      </w:r>
      <w:r w:rsidR="00E67970">
        <w:rPr>
          <w:i/>
          <w:sz w:val="18"/>
        </w:rPr>
        <w:t>during RUDI HO:</w:t>
      </w:r>
    </w:p>
    <w:p w14:paraId="388EB808" w14:textId="4DB43E53" w:rsidR="0054259B" w:rsidRDefault="00670E7B" w:rsidP="0054259B">
      <w:pPr>
        <w:pStyle w:val="Doc-title"/>
      </w:pPr>
      <w:hyperlink r:id="rId231" w:history="1">
        <w:r w:rsidR="000422FC">
          <w:rPr>
            <w:rStyle w:val="Hyperlink"/>
          </w:rPr>
          <w:t>R2-1913056</w:t>
        </w:r>
      </w:hyperlink>
      <w:r w:rsidR="0054259B">
        <w:tab/>
        <w:t>Behaviours when handover configuration exceeds UE capabilities</w:t>
      </w:r>
      <w:r w:rsidR="0054259B">
        <w:tab/>
        <w:t>NEC</w:t>
      </w:r>
      <w:r w:rsidR="0054259B">
        <w:tab/>
        <w:t>discussion</w:t>
      </w:r>
      <w:r w:rsidR="0054259B">
        <w:tab/>
        <w:t>Rel-16</w:t>
      </w:r>
      <w:r w:rsidR="0054259B">
        <w:tab/>
        <w:t>LTE_feMob-Core</w:t>
      </w:r>
    </w:p>
    <w:p w14:paraId="6665E2D0" w14:textId="76C0A25F" w:rsidR="00E67970" w:rsidRDefault="00670E7B" w:rsidP="00E67970">
      <w:pPr>
        <w:pStyle w:val="Doc-title"/>
      </w:pPr>
      <w:hyperlink r:id="rId232" w:history="1">
        <w:r w:rsidR="000422FC">
          <w:rPr>
            <w:rStyle w:val="Hyperlink"/>
          </w:rPr>
          <w:t>R2-1913864</w:t>
        </w:r>
      </w:hyperlink>
      <w:r w:rsidR="00E67970">
        <w:tab/>
        <w:t>Handling Excess of UE Capability in DAPS HO</w:t>
      </w:r>
      <w:r w:rsidR="00E67970">
        <w:tab/>
        <w:t>LG Electronics Inc.</w:t>
      </w:r>
      <w:r w:rsidR="00E67970">
        <w:tab/>
        <w:t>discussion</w:t>
      </w:r>
      <w:r w:rsidR="00E67970">
        <w:tab/>
        <w:t>Rel-16</w:t>
      </w:r>
      <w:r w:rsidR="00E67970">
        <w:tab/>
        <w:t>NR_Mob_enh-Core</w:t>
      </w:r>
    </w:p>
    <w:p w14:paraId="6DBB28B1" w14:textId="77777777" w:rsidR="00E67970" w:rsidRDefault="00E67970" w:rsidP="00E67970">
      <w:pPr>
        <w:pStyle w:val="Doc-text2"/>
        <w:rPr>
          <w:i/>
        </w:rPr>
      </w:pPr>
      <w:r w:rsidRPr="00714C1A">
        <w:rPr>
          <w:i/>
        </w:rPr>
        <w:t>(moved from 6.9.2)</w:t>
      </w:r>
    </w:p>
    <w:p w14:paraId="74CFE3DF" w14:textId="77777777" w:rsidR="00E67970" w:rsidRPr="00E67970" w:rsidRDefault="00E67970" w:rsidP="00E67970">
      <w:pPr>
        <w:pStyle w:val="Doc-text2"/>
      </w:pPr>
    </w:p>
    <w:p w14:paraId="601EF3DD" w14:textId="1E7E4A71" w:rsidR="008B73CA" w:rsidRDefault="008B73CA" w:rsidP="00FC6551">
      <w:pPr>
        <w:pStyle w:val="Doc-text2"/>
        <w:rPr>
          <w:i/>
        </w:rPr>
      </w:pPr>
    </w:p>
    <w:p w14:paraId="3FF7327D" w14:textId="2DAAC08B" w:rsidR="008B73CA" w:rsidRPr="004A06AF" w:rsidRDefault="008B73CA" w:rsidP="008B73CA">
      <w:pPr>
        <w:rPr>
          <w:i/>
          <w:sz w:val="18"/>
        </w:rPr>
      </w:pPr>
      <w:r>
        <w:rPr>
          <w:i/>
          <w:sz w:val="18"/>
        </w:rPr>
        <w:t>LS to RAN1/4 on UE capabilities:</w:t>
      </w:r>
    </w:p>
    <w:p w14:paraId="0958C5D9" w14:textId="5E84BF82" w:rsidR="008B73CA" w:rsidRDefault="00670E7B" w:rsidP="008B73CA">
      <w:pPr>
        <w:pStyle w:val="Doc-title"/>
      </w:pPr>
      <w:hyperlink r:id="rId233" w:history="1">
        <w:r w:rsidR="000422FC">
          <w:rPr>
            <w:rStyle w:val="Hyperlink"/>
          </w:rPr>
          <w:t>R2-1912839</w:t>
        </w:r>
      </w:hyperlink>
      <w:r w:rsidR="008B73CA">
        <w:tab/>
        <w:t xml:space="preserve">[Draft] LS for DAPS Handover UE capabilities </w:t>
      </w:r>
      <w:r w:rsidR="008B73CA">
        <w:tab/>
        <w:t>Qualcomm India Pvt Ltd</w:t>
      </w:r>
      <w:r w:rsidR="008B73CA">
        <w:tab/>
        <w:t>LS out</w:t>
      </w:r>
      <w:r w:rsidR="008B73CA">
        <w:tab/>
        <w:t>Rel-16</w:t>
      </w:r>
      <w:r w:rsidR="008B73CA">
        <w:tab/>
        <w:t>LTE_feMob-Core</w:t>
      </w:r>
      <w:r w:rsidR="008B73CA">
        <w:tab/>
        <w:t>To:RAN1, RAN4</w:t>
      </w:r>
    </w:p>
    <w:p w14:paraId="6DFA8CC4" w14:textId="77777777" w:rsidR="008B73CA" w:rsidRPr="00FC6551" w:rsidRDefault="008B73CA" w:rsidP="00FC6551">
      <w:pPr>
        <w:pStyle w:val="Doc-text2"/>
        <w:rPr>
          <w:i/>
        </w:rPr>
      </w:pPr>
    </w:p>
    <w:p w14:paraId="238F76A5" w14:textId="3F4D8D7C" w:rsidR="006E3AD0" w:rsidRDefault="003108F8" w:rsidP="003108F8">
      <w:pPr>
        <w:pStyle w:val="Heading4"/>
      </w:pPr>
      <w:r w:rsidRPr="003108F8">
        <w:t>7.3.2.3</w:t>
      </w:r>
      <w:r w:rsidRPr="003108F8">
        <w:tab/>
      </w:r>
      <w:r w:rsidR="006E3AD0" w:rsidRPr="003108F8">
        <w:t>Other aspects of RUDI HO</w:t>
      </w:r>
    </w:p>
    <w:p w14:paraId="35739000" w14:textId="77777777" w:rsidR="003108F8" w:rsidRDefault="006E3AD0" w:rsidP="003108F8">
      <w:pPr>
        <w:rPr>
          <w:i/>
          <w:sz w:val="18"/>
        </w:rPr>
      </w:pPr>
      <w:r w:rsidRPr="006E3AD0">
        <w:rPr>
          <w:i/>
          <w:sz w:val="18"/>
        </w:rPr>
        <w:t>Including any other open aspects of RUDI HO not covered by the other agenda items (for both LTE and NR).</w:t>
      </w:r>
    </w:p>
    <w:p w14:paraId="5A526E0C" w14:textId="77777777" w:rsidR="00FC6551" w:rsidRDefault="00FC6551" w:rsidP="00F612EE">
      <w:pPr>
        <w:pStyle w:val="Doc-title"/>
      </w:pPr>
    </w:p>
    <w:p w14:paraId="76C4E1FE" w14:textId="1A75438A" w:rsidR="00FC6551" w:rsidRPr="00FC6551" w:rsidRDefault="00FC6551" w:rsidP="00FC6551">
      <w:pPr>
        <w:rPr>
          <w:i/>
          <w:sz w:val="18"/>
        </w:rPr>
      </w:pPr>
      <w:r>
        <w:rPr>
          <w:i/>
          <w:sz w:val="18"/>
        </w:rPr>
        <w:t>Support of LTE Rel-14-like MBB HO for NR:</w:t>
      </w:r>
    </w:p>
    <w:p w14:paraId="4DC5E041" w14:textId="4C7F53DA" w:rsidR="00F612EE" w:rsidRDefault="00670E7B" w:rsidP="00F612EE">
      <w:pPr>
        <w:pStyle w:val="Doc-title"/>
      </w:pPr>
      <w:hyperlink r:id="rId234" w:history="1">
        <w:r w:rsidR="000422FC">
          <w:rPr>
            <w:rStyle w:val="Hyperlink"/>
          </w:rPr>
          <w:t>R2-1912473</w:t>
        </w:r>
      </w:hyperlink>
      <w:r w:rsidR="00F612EE">
        <w:tab/>
        <w:t>On Supporting Make-Before-Break in NR</w:t>
      </w:r>
      <w:r w:rsidR="00F612EE">
        <w:tab/>
        <w:t>Samsung</w:t>
      </w:r>
      <w:r w:rsidR="00F612EE">
        <w:tab/>
        <w:t>discussion</w:t>
      </w:r>
      <w:r w:rsidR="00F612EE">
        <w:tab/>
        <w:t>NR_Mob_enh-Core</w:t>
      </w:r>
    </w:p>
    <w:p w14:paraId="577C6F4C" w14:textId="64287510" w:rsidR="00F612EE" w:rsidRPr="00F612EE" w:rsidRDefault="00F612EE" w:rsidP="00F612EE">
      <w:pPr>
        <w:pStyle w:val="Doc-text2"/>
        <w:rPr>
          <w:i/>
        </w:rPr>
      </w:pPr>
      <w:r w:rsidRPr="00714C1A">
        <w:rPr>
          <w:i/>
        </w:rPr>
        <w:t>(moved from 6.9.2)</w:t>
      </w:r>
    </w:p>
    <w:p w14:paraId="3B39089D" w14:textId="36A885DF" w:rsidR="00F612EE" w:rsidRDefault="00670E7B" w:rsidP="00F612EE">
      <w:pPr>
        <w:pStyle w:val="Doc-title"/>
      </w:pPr>
      <w:hyperlink r:id="rId235" w:history="1">
        <w:r w:rsidR="000422FC">
          <w:rPr>
            <w:rStyle w:val="Hyperlink"/>
          </w:rPr>
          <w:t>R2-1912479</w:t>
        </w:r>
      </w:hyperlink>
      <w:r w:rsidR="00F612EE">
        <w:tab/>
        <w:t>Introducing Make-Before-Break in NR</w:t>
      </w:r>
      <w:r w:rsidR="00F612EE">
        <w:tab/>
        <w:t>Samsung</w:t>
      </w:r>
      <w:r w:rsidR="00F612EE">
        <w:tab/>
        <w:t>draftCR</w:t>
      </w:r>
      <w:r w:rsidR="00F612EE">
        <w:tab/>
        <w:t>Rel-15</w:t>
      </w:r>
      <w:r w:rsidR="00F612EE">
        <w:tab/>
        <w:t>38.331</w:t>
      </w:r>
      <w:r w:rsidR="00F612EE">
        <w:tab/>
        <w:t>15.7.0</w:t>
      </w:r>
      <w:r w:rsidR="00F612EE">
        <w:tab/>
        <w:t>NR_Mob_enh-Core</w:t>
      </w:r>
    </w:p>
    <w:p w14:paraId="448BBFD6" w14:textId="22B98B52" w:rsidR="00F612EE" w:rsidRPr="00F612EE" w:rsidRDefault="00F612EE" w:rsidP="00F612EE">
      <w:pPr>
        <w:pStyle w:val="Doc-text2"/>
        <w:rPr>
          <w:i/>
        </w:rPr>
      </w:pPr>
      <w:r w:rsidRPr="00714C1A">
        <w:rPr>
          <w:i/>
        </w:rPr>
        <w:t>(moved from 6.9.2)</w:t>
      </w:r>
    </w:p>
    <w:p w14:paraId="4C4C2EF1" w14:textId="66C37A03" w:rsidR="00F612EE" w:rsidRDefault="00670E7B" w:rsidP="00F612EE">
      <w:pPr>
        <w:pStyle w:val="Doc-title"/>
      </w:pPr>
      <w:hyperlink r:id="rId236" w:history="1">
        <w:r w:rsidR="000422FC">
          <w:rPr>
            <w:rStyle w:val="Hyperlink"/>
          </w:rPr>
          <w:t>R2-1913910</w:t>
        </w:r>
      </w:hyperlink>
      <w:r w:rsidR="00F612EE">
        <w:tab/>
        <w:t>Specification Impacts to specify Single Stack solution for NR</w:t>
      </w:r>
      <w:r w:rsidR="00F612EE">
        <w:tab/>
        <w:t>Samsung Electronics Polska</w:t>
      </w:r>
      <w:r w:rsidR="00F612EE">
        <w:tab/>
        <w:t>discussion</w:t>
      </w:r>
    </w:p>
    <w:p w14:paraId="3A8ECD65" w14:textId="77777777" w:rsidR="00F612EE" w:rsidRDefault="00F612EE" w:rsidP="00F612EE">
      <w:pPr>
        <w:pStyle w:val="Doc-text2"/>
        <w:rPr>
          <w:i/>
        </w:rPr>
      </w:pPr>
      <w:r w:rsidRPr="00714C1A">
        <w:rPr>
          <w:i/>
        </w:rPr>
        <w:t>(moved from 6.9.2)</w:t>
      </w:r>
    </w:p>
    <w:p w14:paraId="1ADFF3D0" w14:textId="19848889" w:rsidR="00F612EE" w:rsidRDefault="00670E7B" w:rsidP="00F612EE">
      <w:pPr>
        <w:pStyle w:val="Doc-title"/>
      </w:pPr>
      <w:hyperlink r:id="rId237" w:history="1">
        <w:r w:rsidR="000422FC">
          <w:rPr>
            <w:rStyle w:val="Hyperlink"/>
          </w:rPr>
          <w:t>R2-1913911</w:t>
        </w:r>
      </w:hyperlink>
      <w:r w:rsidR="00F612EE">
        <w:tab/>
        <w:t>Single stack eMOB solution for 1Rx NR Ues</w:t>
      </w:r>
      <w:r w:rsidR="00F612EE">
        <w:tab/>
        <w:t>Samsung Electronics Polska</w:t>
      </w:r>
      <w:r w:rsidR="00F612EE">
        <w:tab/>
        <w:t>discussion</w:t>
      </w:r>
    </w:p>
    <w:p w14:paraId="3F3E6931" w14:textId="1FACB850" w:rsidR="0054259B" w:rsidRPr="00FC6551" w:rsidRDefault="00F612EE" w:rsidP="00FC6551">
      <w:pPr>
        <w:pStyle w:val="Doc-text2"/>
        <w:rPr>
          <w:i/>
        </w:rPr>
      </w:pPr>
      <w:r w:rsidRPr="00714C1A">
        <w:rPr>
          <w:i/>
        </w:rPr>
        <w:t>(moved from 6.9.2)</w:t>
      </w:r>
    </w:p>
    <w:p w14:paraId="3DB70DA0" w14:textId="77777777" w:rsidR="0054259B" w:rsidRPr="0054259B" w:rsidRDefault="0054259B" w:rsidP="0054259B">
      <w:pPr>
        <w:pStyle w:val="Doc-text2"/>
      </w:pPr>
    </w:p>
    <w:p w14:paraId="677F6434" w14:textId="3E11783C" w:rsidR="006E3AD0" w:rsidRDefault="003108F8" w:rsidP="003108F8">
      <w:pPr>
        <w:pStyle w:val="Heading3"/>
      </w:pPr>
      <w:r>
        <w:t>7.3.3</w:t>
      </w:r>
      <w:r>
        <w:tab/>
      </w:r>
      <w:r w:rsidR="006E3AD0" w:rsidRPr="006E3AD0">
        <w:t>Conditional Handover</w:t>
      </w:r>
    </w:p>
    <w:p w14:paraId="1D3402D9" w14:textId="77777777" w:rsidR="006E3AD0" w:rsidRPr="006E3AD0" w:rsidRDefault="006E3AD0" w:rsidP="006E3AD0">
      <w:pPr>
        <w:rPr>
          <w:i/>
          <w:sz w:val="18"/>
        </w:rPr>
      </w:pPr>
      <w:r w:rsidRPr="006E3AD0">
        <w:rPr>
          <w:i/>
          <w:sz w:val="18"/>
        </w:rPr>
        <w:t xml:space="preserve">Contributions on conditional handover for LTE and NR are treated jointly in under </w:t>
      </w:r>
      <w:r w:rsidR="00F856D4">
        <w:rPr>
          <w:i/>
          <w:sz w:val="18"/>
        </w:rPr>
        <w:t>6.</w:t>
      </w:r>
      <w:r w:rsidRPr="006E3AD0">
        <w:rPr>
          <w:i/>
          <w:sz w:val="18"/>
        </w:rPr>
        <w:t>9.3. Do not use this AI for any item that can be discussed jointly.</w:t>
      </w:r>
    </w:p>
    <w:p w14:paraId="6F5DFE25" w14:textId="77777777" w:rsidR="00565005" w:rsidRPr="00AE3A2C" w:rsidRDefault="00565005" w:rsidP="00131665">
      <w:pPr>
        <w:pStyle w:val="Comments"/>
        <w:rPr>
          <w:noProof w:val="0"/>
        </w:rPr>
      </w:pPr>
    </w:p>
    <w:p w14:paraId="3A05FF1D" w14:textId="513A26E3" w:rsidR="0054259B" w:rsidRDefault="0054259B" w:rsidP="0054259B">
      <w:pPr>
        <w:pStyle w:val="Doc-title"/>
      </w:pPr>
    </w:p>
    <w:p w14:paraId="3EF2B67F" w14:textId="77777777" w:rsidR="0054259B" w:rsidRPr="0054259B" w:rsidRDefault="0054259B" w:rsidP="0054259B">
      <w:pPr>
        <w:pStyle w:val="Doc-text2"/>
      </w:pPr>
    </w:p>
    <w:p w14:paraId="03EBBDF1" w14:textId="32928506" w:rsidR="001440F4" w:rsidRPr="00AE3A2C" w:rsidRDefault="00F856D4" w:rsidP="001440F4">
      <w:pPr>
        <w:pStyle w:val="Heading2"/>
      </w:pPr>
      <w:r>
        <w:t>7.</w:t>
      </w:r>
      <w:r w:rsidR="001440F4" w:rsidRPr="00AE3A2C">
        <w:t>4</w:t>
      </w:r>
      <w:r w:rsidR="001440F4" w:rsidRPr="00AE3A2C">
        <w:tab/>
        <w:t>Further performance enhancement for LTE in high speed scenario</w:t>
      </w:r>
    </w:p>
    <w:p w14:paraId="05E27AA1" w14:textId="77777777" w:rsidR="001440F4" w:rsidRPr="00AE3A2C" w:rsidRDefault="001440F4" w:rsidP="001440F4">
      <w:pPr>
        <w:pStyle w:val="Comments"/>
        <w:rPr>
          <w:noProof w:val="0"/>
        </w:rPr>
      </w:pPr>
      <w:r w:rsidRPr="00AE3A2C">
        <w:rPr>
          <w:noProof w:val="0"/>
        </w:rPr>
        <w:t xml:space="preserve">(LTE_high_speed_enh2-Core; leading WG: RAN4; REL-16; started: Jun 18; target; Sep 19; WID: </w:t>
      </w:r>
      <w:r w:rsidRPr="001635DA">
        <w:t>RP-181482</w:t>
      </w:r>
      <w:r w:rsidRPr="00AE3A2C">
        <w:rPr>
          <w:noProof w:val="0"/>
        </w:rPr>
        <w:t>)</w:t>
      </w:r>
    </w:p>
    <w:p w14:paraId="5C872F2E" w14:textId="77777777" w:rsidR="000632A8" w:rsidRDefault="008B3DB6" w:rsidP="008B3DB6">
      <w:pPr>
        <w:pStyle w:val="Comments"/>
      </w:pPr>
      <w:r>
        <w:rPr>
          <w:noProof w:val="0"/>
        </w:rPr>
        <w:t>Time budget: 0.3 TU</w:t>
      </w:r>
      <w:r w:rsidR="00CD667D">
        <w:rPr>
          <w:noProof w:val="0"/>
        </w:rPr>
        <w:t>. I</w:t>
      </w:r>
      <w:r w:rsidR="000632A8" w:rsidRPr="00000328">
        <w:rPr>
          <w:noProof w:val="0"/>
        </w:rPr>
        <w:t xml:space="preserve">ncluding output of email discussion </w:t>
      </w:r>
      <w:r w:rsidR="000632A8" w:rsidRPr="00000328">
        <w:t>[107#43][LTE/High speed] UE capabilities for enhanced high speed scenario (DOCOMO)</w:t>
      </w:r>
    </w:p>
    <w:p w14:paraId="2F1701EB" w14:textId="77777777" w:rsidR="00E8139A" w:rsidRDefault="00E8139A" w:rsidP="00E8139A">
      <w:pPr>
        <w:pStyle w:val="Comments"/>
        <w:rPr>
          <w:noProof w:val="0"/>
        </w:rPr>
      </w:pPr>
    </w:p>
    <w:p w14:paraId="60154920" w14:textId="4452E05E" w:rsidR="00E8139A" w:rsidRPr="00AE3A2C" w:rsidRDefault="00E8139A" w:rsidP="008B3DB6">
      <w:pPr>
        <w:pStyle w:val="Comments"/>
      </w:pPr>
      <w:r>
        <w:rPr>
          <w:noProof w:val="0"/>
        </w:rPr>
        <w:t xml:space="preserve">Outcome of </w:t>
      </w:r>
      <w:r w:rsidRPr="00000328">
        <w:rPr>
          <w:noProof w:val="0"/>
        </w:rPr>
        <w:t xml:space="preserve">email discussion </w:t>
      </w:r>
      <w:r w:rsidRPr="00000328">
        <w:t>[107#43][LTE/High speed] UE capabilities for enhanced high speed scenario (DOCOMO)</w:t>
      </w:r>
      <w:r>
        <w:t>:</w:t>
      </w:r>
    </w:p>
    <w:p w14:paraId="2DF8D4EE" w14:textId="63985C2A" w:rsidR="0054259B" w:rsidRDefault="00670E7B" w:rsidP="0054259B">
      <w:pPr>
        <w:pStyle w:val="Doc-title"/>
      </w:pPr>
      <w:hyperlink r:id="rId238" w:history="1">
        <w:r w:rsidR="000422FC">
          <w:rPr>
            <w:rStyle w:val="Hyperlink"/>
          </w:rPr>
          <w:t>R2-1913059</w:t>
        </w:r>
      </w:hyperlink>
      <w:r w:rsidR="0054259B">
        <w:tab/>
        <w:t>Introduction of RRC parameters and UE capabilities for enhanced high speed scenario</w:t>
      </w:r>
      <w:r w:rsidR="0054259B">
        <w:tab/>
        <w:t>NTT DOCOMO INC.</w:t>
      </w:r>
      <w:r w:rsidR="0054259B">
        <w:tab/>
        <w:t>CR</w:t>
      </w:r>
      <w:r w:rsidR="0054259B">
        <w:tab/>
        <w:t>Rel-16</w:t>
      </w:r>
      <w:r w:rsidR="0054259B">
        <w:tab/>
        <w:t>36.331</w:t>
      </w:r>
      <w:r w:rsidR="0054259B">
        <w:tab/>
        <w:t>15.7.0</w:t>
      </w:r>
      <w:r w:rsidR="0054259B">
        <w:tab/>
        <w:t>4095</w:t>
      </w:r>
      <w:r w:rsidR="0054259B">
        <w:tab/>
        <w:t>-</w:t>
      </w:r>
      <w:r w:rsidR="0054259B">
        <w:tab/>
        <w:t>B</w:t>
      </w:r>
      <w:r w:rsidR="0054259B">
        <w:tab/>
        <w:t>LTE_high_speed-Core</w:t>
      </w:r>
      <w:r w:rsidR="0054259B">
        <w:tab/>
      </w:r>
      <w:hyperlink r:id="rId239" w:history="1">
        <w:r w:rsidR="000422FC">
          <w:rPr>
            <w:rStyle w:val="Hyperlink"/>
          </w:rPr>
          <w:t>R2-1911471</w:t>
        </w:r>
      </w:hyperlink>
    </w:p>
    <w:p w14:paraId="18C43EF6" w14:textId="77777777" w:rsidR="009A76FE" w:rsidRPr="00F95F5B" w:rsidRDefault="009A76FE" w:rsidP="009A76FE">
      <w:pPr>
        <w:pStyle w:val="Doc-title"/>
        <w:numPr>
          <w:ilvl w:val="0"/>
          <w:numId w:val="23"/>
        </w:numPr>
        <w:rPr>
          <w:b/>
        </w:rPr>
      </w:pPr>
      <w:r w:rsidRPr="00F95F5B">
        <w:rPr>
          <w:b/>
        </w:rPr>
        <w:t xml:space="preserve">Agreed in principle. </w:t>
      </w:r>
    </w:p>
    <w:p w14:paraId="771C6E66" w14:textId="77777777" w:rsidR="009A76FE" w:rsidRPr="009A76FE" w:rsidRDefault="009A76FE" w:rsidP="009A76FE">
      <w:pPr>
        <w:pStyle w:val="Doc-text2"/>
      </w:pPr>
    </w:p>
    <w:p w14:paraId="44C20A32" w14:textId="57B7B960" w:rsidR="0054259B" w:rsidRDefault="00670E7B" w:rsidP="0054259B">
      <w:pPr>
        <w:pStyle w:val="Doc-title"/>
      </w:pPr>
      <w:hyperlink r:id="rId240" w:history="1">
        <w:r w:rsidR="000422FC">
          <w:rPr>
            <w:rStyle w:val="Hyperlink"/>
          </w:rPr>
          <w:t>R2-1913066</w:t>
        </w:r>
      </w:hyperlink>
      <w:r w:rsidR="0054259B">
        <w:tab/>
        <w:t>Introduction of UE capabilities for further performance enhancement for LTE in high speed scenario in Rel-16</w:t>
      </w:r>
      <w:r w:rsidR="0054259B">
        <w:tab/>
        <w:t>CMCC, Huawei, HiSilicon, NTTDOCOMO, INC.</w:t>
      </w:r>
      <w:r w:rsidR="0054259B">
        <w:tab/>
        <w:t>CR</w:t>
      </w:r>
      <w:r w:rsidR="0054259B">
        <w:tab/>
        <w:t>Rel-16</w:t>
      </w:r>
      <w:r w:rsidR="0054259B">
        <w:tab/>
        <w:t>36.306</w:t>
      </w:r>
      <w:r w:rsidR="0054259B">
        <w:tab/>
        <w:t>15.6.0</w:t>
      </w:r>
      <w:r w:rsidR="0054259B">
        <w:tab/>
        <w:t>1712</w:t>
      </w:r>
      <w:r w:rsidR="0054259B">
        <w:tab/>
        <w:t>-</w:t>
      </w:r>
      <w:r w:rsidR="0054259B">
        <w:tab/>
        <w:t>B</w:t>
      </w:r>
      <w:r w:rsidR="0054259B">
        <w:tab/>
        <w:t>LTE_high_speed_enh2-Core</w:t>
      </w:r>
      <w:r w:rsidR="0054259B">
        <w:tab/>
      </w:r>
      <w:hyperlink r:id="rId241" w:history="1">
        <w:r w:rsidR="000422FC">
          <w:rPr>
            <w:rStyle w:val="Hyperlink"/>
          </w:rPr>
          <w:t>R2-1909772</w:t>
        </w:r>
      </w:hyperlink>
    </w:p>
    <w:p w14:paraId="1824953B" w14:textId="3BB0193E" w:rsidR="009A76FE" w:rsidRPr="00F95F5B" w:rsidRDefault="009A76FE" w:rsidP="009A76FE">
      <w:pPr>
        <w:pStyle w:val="Doc-title"/>
        <w:numPr>
          <w:ilvl w:val="0"/>
          <w:numId w:val="23"/>
        </w:numPr>
        <w:rPr>
          <w:b/>
        </w:rPr>
      </w:pPr>
      <w:r w:rsidRPr="00F95F5B">
        <w:rPr>
          <w:b/>
        </w:rPr>
        <w:t xml:space="preserve">Agreed in principle. </w:t>
      </w:r>
    </w:p>
    <w:p w14:paraId="70087461" w14:textId="77777777" w:rsidR="009A76FE" w:rsidRPr="009A76FE" w:rsidRDefault="009A76FE" w:rsidP="009A76FE">
      <w:pPr>
        <w:pStyle w:val="Doc-text2"/>
      </w:pPr>
    </w:p>
    <w:p w14:paraId="15CDEB21" w14:textId="747B53F3" w:rsidR="009A76FE" w:rsidRPr="00F95F5B" w:rsidRDefault="009A76FE" w:rsidP="009A76FE">
      <w:pPr>
        <w:pStyle w:val="Doc-title"/>
        <w:numPr>
          <w:ilvl w:val="0"/>
          <w:numId w:val="23"/>
        </w:numPr>
        <w:rPr>
          <w:b/>
        </w:rPr>
      </w:pPr>
      <w:r w:rsidRPr="00F95F5B">
        <w:rPr>
          <w:b/>
        </w:rPr>
        <w:t>WID is complete from RAN2 viewpoint.</w:t>
      </w:r>
    </w:p>
    <w:p w14:paraId="3608F7B5" w14:textId="77777777" w:rsidR="009A76FE" w:rsidRPr="009A76FE" w:rsidRDefault="009A76FE" w:rsidP="009A76FE">
      <w:pPr>
        <w:pStyle w:val="Doc-text2"/>
      </w:pPr>
    </w:p>
    <w:p w14:paraId="28F518C8" w14:textId="77777777" w:rsidR="0054259B" w:rsidRPr="0054259B" w:rsidRDefault="0054259B" w:rsidP="0054259B">
      <w:pPr>
        <w:pStyle w:val="Doc-text2"/>
      </w:pPr>
    </w:p>
    <w:p w14:paraId="6516975B" w14:textId="004FEC6C" w:rsidR="00C37DA5" w:rsidRPr="00AE3A2C" w:rsidRDefault="00F856D4" w:rsidP="00C37DA5">
      <w:pPr>
        <w:pStyle w:val="Heading2"/>
      </w:pPr>
      <w:r>
        <w:t>7.</w:t>
      </w:r>
      <w:r w:rsidR="00FF34BF" w:rsidRPr="00AE3A2C">
        <w:t>5</w:t>
      </w:r>
      <w:r w:rsidR="00FF34BF" w:rsidRPr="00AE3A2C">
        <w:tab/>
        <w:t>Other LTE Rel-16</w:t>
      </w:r>
      <w:r w:rsidR="00C37DA5" w:rsidRPr="00AE3A2C">
        <w:t xml:space="preserve"> WIs</w:t>
      </w:r>
    </w:p>
    <w:p w14:paraId="2EB97A5E" w14:textId="77777777" w:rsidR="006E71A4" w:rsidRDefault="006E71A4" w:rsidP="006E71A4">
      <w:pPr>
        <w:pStyle w:val="Comments"/>
        <w:rPr>
          <w:noProof w:val="0"/>
        </w:rPr>
      </w:pPr>
      <w:r w:rsidRPr="00AE3A2C">
        <w:rPr>
          <w:noProof w:val="0"/>
        </w:rPr>
        <w:t>This agenda item is to be used for LSs and documents relating to Rel-16 LTE but for which there is no existing RAN WI/SI (e.g. LSs from CT/SA requesting RAN2 action) or for which there is no allocated RAN2 time</w:t>
      </w:r>
      <w:r w:rsidR="00054A8B" w:rsidRPr="00AE3A2C">
        <w:rPr>
          <w:noProof w:val="0"/>
        </w:rPr>
        <w:t>.</w:t>
      </w:r>
    </w:p>
    <w:p w14:paraId="1C9828BD" w14:textId="4804E7B3" w:rsidR="00CD667D" w:rsidRDefault="00CD667D" w:rsidP="006E71A4">
      <w:pPr>
        <w:pStyle w:val="Comments"/>
        <w:rPr>
          <w:noProof w:val="0"/>
        </w:rPr>
      </w:pPr>
    </w:p>
    <w:p w14:paraId="7F398C79" w14:textId="5CDA2572" w:rsidR="00E8139A" w:rsidRPr="00AE3A2C" w:rsidRDefault="00E8139A" w:rsidP="006E71A4">
      <w:pPr>
        <w:pStyle w:val="Comments"/>
        <w:rPr>
          <w:noProof w:val="0"/>
        </w:rPr>
      </w:pPr>
      <w:r>
        <w:rPr>
          <w:noProof w:val="0"/>
        </w:rPr>
        <w:t>Enhancements for Rel-15 QMC functionality that were left out of Rel-15 but requested by SA4:</w:t>
      </w:r>
    </w:p>
    <w:p w14:paraId="1794A9AC" w14:textId="326D9154" w:rsidR="003B65BA" w:rsidRPr="003B65BA" w:rsidRDefault="00670E7B" w:rsidP="003B65BA">
      <w:pPr>
        <w:pStyle w:val="Doc-title"/>
      </w:pPr>
      <w:hyperlink r:id="rId242" w:history="1">
        <w:r w:rsidR="000422FC">
          <w:rPr>
            <w:rStyle w:val="Hyperlink"/>
          </w:rPr>
          <w:t>R2-1912638</w:t>
        </w:r>
      </w:hyperlink>
      <w:r w:rsidR="0054259B">
        <w:tab/>
        <w:t>Discussion on incoming LS for QoE measurement collection in LTE</w:t>
      </w:r>
      <w:r w:rsidR="0054259B">
        <w:tab/>
        <w:t>Ericsson</w:t>
      </w:r>
      <w:r w:rsidR="0054259B">
        <w:tab/>
        <w:t>discussion</w:t>
      </w:r>
      <w:r w:rsidR="0054259B">
        <w:tab/>
        <w:t>TEI16</w:t>
      </w:r>
    </w:p>
    <w:p w14:paraId="5E8C34B0" w14:textId="3149A24D" w:rsidR="003B65BA" w:rsidRDefault="00670E7B" w:rsidP="003B65BA">
      <w:pPr>
        <w:pStyle w:val="Doc-title"/>
      </w:pPr>
      <w:hyperlink r:id="rId243" w:history="1">
        <w:r w:rsidR="000422FC">
          <w:rPr>
            <w:rStyle w:val="Hyperlink"/>
          </w:rPr>
          <w:t>R2-1912763</w:t>
        </w:r>
      </w:hyperlink>
      <w:r w:rsidR="003B65BA">
        <w:tab/>
        <w:t>Discussion on potential impacts due to management of QMC</w:t>
      </w:r>
      <w:r w:rsidR="003B65BA">
        <w:tab/>
        <w:t>Huawei, HiSilicon</w:t>
      </w:r>
      <w:r w:rsidR="003B65BA">
        <w:tab/>
        <w:t>discussion</w:t>
      </w:r>
      <w:r w:rsidR="003B65BA">
        <w:tab/>
        <w:t>Rel-16</w:t>
      </w:r>
      <w:r w:rsidR="003B65BA">
        <w:tab/>
        <w:t>TEI16</w:t>
      </w:r>
    </w:p>
    <w:p w14:paraId="43CE306F" w14:textId="77777777" w:rsidR="003B65BA" w:rsidRPr="00F612EE" w:rsidRDefault="003B65BA" w:rsidP="003B65BA">
      <w:pPr>
        <w:pStyle w:val="Doc-title"/>
        <w:rPr>
          <w:i/>
        </w:rPr>
      </w:pPr>
      <w:r w:rsidRPr="00714C1A">
        <w:rPr>
          <w:i/>
        </w:rPr>
        <w:tab/>
        <w:t>(moved from 7.6)</w:t>
      </w:r>
    </w:p>
    <w:p w14:paraId="6AAF34DF" w14:textId="5824ECC3" w:rsidR="003B65BA" w:rsidRDefault="003B65BA" w:rsidP="003B65BA">
      <w:pPr>
        <w:pStyle w:val="Doc-text2"/>
      </w:pPr>
    </w:p>
    <w:p w14:paraId="1B9BD7E6" w14:textId="41BBAC5A" w:rsidR="003B65BA" w:rsidRDefault="003B65BA" w:rsidP="003B65BA">
      <w:pPr>
        <w:pStyle w:val="Doc-text2"/>
      </w:pPr>
      <w:r>
        <w:t>(Discussed jointly)</w:t>
      </w:r>
    </w:p>
    <w:p w14:paraId="57CFCEB6" w14:textId="5A3A0A09" w:rsidR="003B65BA" w:rsidRDefault="003B65BA" w:rsidP="003B65BA">
      <w:pPr>
        <w:pStyle w:val="Doc-text2"/>
      </w:pPr>
    </w:p>
    <w:p w14:paraId="7F9FE703" w14:textId="0D43217D" w:rsidR="003B65BA" w:rsidRDefault="00AF52B0" w:rsidP="003B65BA">
      <w:pPr>
        <w:pStyle w:val="Doc-text2"/>
        <w:numPr>
          <w:ilvl w:val="0"/>
          <w:numId w:val="22"/>
        </w:numPr>
      </w:pPr>
      <w:r>
        <w:t>Ericsson clarifies we should do what SA5 asked. Huawei thinks RAN2 did what was asked and nothing else is needed, and new information from SA5 requires more work.</w:t>
      </w:r>
    </w:p>
    <w:p w14:paraId="5BF78177" w14:textId="2C800141" w:rsidR="00AF52B0" w:rsidRDefault="00AF52B0" w:rsidP="003B65BA">
      <w:pPr>
        <w:pStyle w:val="Doc-text2"/>
        <w:numPr>
          <w:ilvl w:val="0"/>
          <w:numId w:val="22"/>
        </w:numPr>
      </w:pPr>
      <w:r>
        <w:t>Nokia agrees with Huawei that Rel-15 has no errors. If we do what SA5 asks, the container is no longer transparent. The SA5 requirements are not necessarily correct. RRC reconfigurations already allow control of UEs.</w:t>
      </w:r>
    </w:p>
    <w:p w14:paraId="371C9F5B" w14:textId="444B0B31" w:rsidR="00AF52B0" w:rsidRDefault="00AF52B0" w:rsidP="003B65BA">
      <w:pPr>
        <w:pStyle w:val="Doc-text2"/>
        <w:numPr>
          <w:ilvl w:val="0"/>
          <w:numId w:val="22"/>
        </w:numPr>
      </w:pPr>
      <w:r>
        <w:t>Ericsson thinks it’s not clear how to turn off the QMC measurements without interrupting the measurements. Thinks we should at least explain to SA5 how RRC works with what they request.</w:t>
      </w:r>
    </w:p>
    <w:p w14:paraId="606BFA4E" w14:textId="489BC404" w:rsidR="00805172" w:rsidRDefault="00AF52B0" w:rsidP="002C775C">
      <w:pPr>
        <w:pStyle w:val="Doc-text2"/>
        <w:numPr>
          <w:ilvl w:val="0"/>
          <w:numId w:val="22"/>
        </w:numPr>
      </w:pPr>
      <w:r>
        <w:t>Huawei thinks this is also a RAN3 matter and needs to be coordinated with RAN3 and SA5. It’s a new feature and not TEI. Nokia agrees we don’t have time for this. The proposed work has also UE impacts</w:t>
      </w:r>
      <w:r w:rsidR="005778B2">
        <w:t>.</w:t>
      </w:r>
    </w:p>
    <w:p w14:paraId="448BA456" w14:textId="77777777" w:rsidR="002C775C" w:rsidRDefault="002C775C" w:rsidP="002C775C">
      <w:pPr>
        <w:pStyle w:val="Doc-text2"/>
      </w:pPr>
    </w:p>
    <w:p w14:paraId="3C2C628A" w14:textId="6FAAF288" w:rsidR="002C775C" w:rsidRPr="00B95268" w:rsidRDefault="002C775C" w:rsidP="00B95268">
      <w:pPr>
        <w:ind w:left="1259"/>
      </w:pPr>
      <w:r w:rsidRPr="00B95268">
        <w:t xml:space="preserve">Offline </w:t>
      </w:r>
      <w:r w:rsidR="007671A0" w:rsidRPr="00B95268">
        <w:t xml:space="preserve">discussion </w:t>
      </w:r>
      <w:r w:rsidRPr="00B95268">
        <w:t xml:space="preserve">102 (Ericsson): Clarify what could be discussed in email discussion: What are the potential questions to be answered. Outcome of offline discussion can be provided in </w:t>
      </w:r>
      <w:hyperlink r:id="rId244" w:history="1">
        <w:r w:rsidR="000422FC" w:rsidRPr="00B95268">
          <w:rPr>
            <w:rStyle w:val="Hyperlink"/>
          </w:rPr>
          <w:t>R2-1913990</w:t>
        </w:r>
      </w:hyperlink>
    </w:p>
    <w:p w14:paraId="376EBE2E" w14:textId="77777777" w:rsidR="002C775C" w:rsidRPr="002C775C" w:rsidRDefault="002C775C" w:rsidP="002C775C">
      <w:pPr>
        <w:pStyle w:val="Doc-text2"/>
        <w:ind w:left="0" w:firstLine="0"/>
      </w:pPr>
    </w:p>
    <w:p w14:paraId="7A8310D0" w14:textId="68BA37C5" w:rsidR="00607E70" w:rsidRDefault="00670E7B" w:rsidP="00607E70">
      <w:pPr>
        <w:pStyle w:val="Doc-title"/>
      </w:pPr>
      <w:hyperlink r:id="rId245" w:history="1">
        <w:r w:rsidR="000422FC">
          <w:rPr>
            <w:rStyle w:val="Hyperlink"/>
          </w:rPr>
          <w:t>R2-1913990</w:t>
        </w:r>
      </w:hyperlink>
      <w:r w:rsidR="00607E70">
        <w:tab/>
        <w:t>Result of offline discussion 102 on scope of QMC email discussion</w:t>
      </w:r>
      <w:r w:rsidR="00607E70">
        <w:tab/>
        <w:t>Ericsson</w:t>
      </w:r>
      <w:r w:rsidR="00607E70">
        <w:tab/>
        <w:t>discussion</w:t>
      </w:r>
      <w:r w:rsidR="00607E70">
        <w:tab/>
        <w:t>TEI16</w:t>
      </w:r>
      <w:r w:rsidR="00375A4D">
        <w:t xml:space="preserve"> </w:t>
      </w:r>
    </w:p>
    <w:p w14:paraId="704E1943" w14:textId="77777777" w:rsidR="00375A4D" w:rsidRDefault="00375A4D" w:rsidP="00607E70">
      <w:pPr>
        <w:pStyle w:val="Doc-text2"/>
        <w:numPr>
          <w:ilvl w:val="0"/>
          <w:numId w:val="22"/>
        </w:numPr>
      </w:pPr>
      <w:r>
        <w:t>Not available.</w:t>
      </w:r>
    </w:p>
    <w:p w14:paraId="65C2603F" w14:textId="1A3108A9" w:rsidR="00607E70" w:rsidRDefault="00375A4D" w:rsidP="00607E70">
      <w:pPr>
        <w:pStyle w:val="Doc-text2"/>
        <w:numPr>
          <w:ilvl w:val="0"/>
          <w:numId w:val="22"/>
        </w:numPr>
      </w:pPr>
      <w:r>
        <w:t xml:space="preserve">Ericsson reports no comments were received during offline so far. Woudl like to send LS. Huawei wonders what </w:t>
      </w:r>
      <w:r w:rsidR="001123FB">
        <w:t>the content of the LS would be</w:t>
      </w:r>
      <w:r>
        <w:t>. Ericsson thinks this can be checked in email discussion.</w:t>
      </w:r>
    </w:p>
    <w:p w14:paraId="075FCBEB" w14:textId="2D1AFAF1" w:rsidR="00375A4D" w:rsidRDefault="00375A4D" w:rsidP="00607E70">
      <w:pPr>
        <w:pStyle w:val="Doc-text2"/>
        <w:numPr>
          <w:ilvl w:val="0"/>
          <w:numId w:val="22"/>
        </w:numPr>
      </w:pPr>
      <w:r>
        <w:t>Nokia would like more time to check.</w:t>
      </w:r>
    </w:p>
    <w:p w14:paraId="7F19AABE" w14:textId="6001F399" w:rsidR="00375A4D" w:rsidRPr="00375A4D" w:rsidRDefault="00375A4D" w:rsidP="00375A4D">
      <w:pPr>
        <w:pStyle w:val="Doc-text2"/>
        <w:numPr>
          <w:ilvl w:val="0"/>
          <w:numId w:val="23"/>
        </w:numPr>
        <w:rPr>
          <w:b/>
        </w:rPr>
      </w:pPr>
      <w:r w:rsidRPr="00375A4D">
        <w:rPr>
          <w:b/>
        </w:rPr>
        <w:t>Postponed</w:t>
      </w:r>
    </w:p>
    <w:p w14:paraId="14C898D4" w14:textId="77777777" w:rsidR="00F95F5B" w:rsidRPr="003B65BA" w:rsidRDefault="00F95F5B" w:rsidP="003B65BA">
      <w:pPr>
        <w:pStyle w:val="Doc-text2"/>
      </w:pPr>
    </w:p>
    <w:p w14:paraId="06C11443" w14:textId="694EB3BD" w:rsidR="0054259B" w:rsidRDefault="00670E7B" w:rsidP="0054259B">
      <w:pPr>
        <w:pStyle w:val="Doc-title"/>
      </w:pPr>
      <w:hyperlink r:id="rId246" w:history="1">
        <w:r w:rsidR="000422FC">
          <w:rPr>
            <w:rStyle w:val="Hyperlink"/>
          </w:rPr>
          <w:t>R2-1912639</w:t>
        </w:r>
      </w:hyperlink>
      <w:r w:rsidR="0054259B">
        <w:tab/>
        <w:t>Corrections of QoE measurement collection</w:t>
      </w:r>
      <w:r w:rsidR="0054259B">
        <w:tab/>
        <w:t>Ericsson</w:t>
      </w:r>
      <w:r w:rsidR="0054259B">
        <w:tab/>
        <w:t>CR</w:t>
      </w:r>
      <w:r w:rsidR="0054259B">
        <w:tab/>
        <w:t>Rel-15</w:t>
      </w:r>
      <w:r w:rsidR="0054259B">
        <w:tab/>
        <w:t>36.331</w:t>
      </w:r>
      <w:r w:rsidR="0054259B">
        <w:tab/>
        <w:t>15.7.0</w:t>
      </w:r>
      <w:r w:rsidR="0054259B">
        <w:tab/>
        <w:t>4105</w:t>
      </w:r>
      <w:r w:rsidR="0054259B">
        <w:tab/>
        <w:t>-</w:t>
      </w:r>
      <w:r w:rsidR="0054259B">
        <w:tab/>
        <w:t>C</w:t>
      </w:r>
      <w:r w:rsidR="0054259B">
        <w:tab/>
        <w:t>TEI16</w:t>
      </w:r>
    </w:p>
    <w:p w14:paraId="68EC53CB" w14:textId="588A13C7" w:rsidR="0054259B" w:rsidRDefault="00670E7B" w:rsidP="0054259B">
      <w:pPr>
        <w:pStyle w:val="Doc-title"/>
      </w:pPr>
      <w:hyperlink r:id="rId247" w:history="1">
        <w:r w:rsidR="000422FC">
          <w:rPr>
            <w:rStyle w:val="Hyperlink"/>
          </w:rPr>
          <w:t>R2-1912640</w:t>
        </w:r>
      </w:hyperlink>
      <w:r w:rsidR="0054259B">
        <w:tab/>
        <w:t>Draft reply LS on QoE Measurement Collection</w:t>
      </w:r>
      <w:r w:rsidR="0054259B">
        <w:tab/>
        <w:t>Ericsson</w:t>
      </w:r>
      <w:r w:rsidR="0054259B">
        <w:tab/>
        <w:t>LS out</w:t>
      </w:r>
      <w:r w:rsidR="0054259B">
        <w:tab/>
        <w:t>To:SA5</w:t>
      </w:r>
      <w:r w:rsidR="0054259B">
        <w:tab/>
        <w:t>Cc:CT1, RAN3, SA4</w:t>
      </w:r>
    </w:p>
    <w:p w14:paraId="3DDE1DF2" w14:textId="6F8158FE" w:rsidR="004202D9" w:rsidRDefault="00670E7B" w:rsidP="004202D9">
      <w:pPr>
        <w:pStyle w:val="Doc-title"/>
      </w:pPr>
      <w:hyperlink r:id="rId248" w:history="1">
        <w:r w:rsidR="000422FC">
          <w:rPr>
            <w:rStyle w:val="Hyperlink"/>
          </w:rPr>
          <w:t>R2-1912764</w:t>
        </w:r>
      </w:hyperlink>
      <w:r w:rsidR="004202D9">
        <w:tab/>
        <w:t>Draft reply LS on QoE Measurement Collection</w:t>
      </w:r>
      <w:r w:rsidR="004202D9">
        <w:tab/>
        <w:t>Huawei</w:t>
      </w:r>
      <w:r w:rsidR="004202D9">
        <w:tab/>
        <w:t>LS out</w:t>
      </w:r>
      <w:r w:rsidR="004202D9">
        <w:tab/>
        <w:t>Rel-16</w:t>
      </w:r>
      <w:r w:rsidR="004202D9">
        <w:tab/>
        <w:t>TEI16</w:t>
      </w:r>
      <w:r w:rsidR="004202D9">
        <w:tab/>
        <w:t>To:SA5</w:t>
      </w:r>
      <w:r w:rsidR="004202D9">
        <w:tab/>
        <w:t>Cc:CT1, RAN3, SA4</w:t>
      </w:r>
    </w:p>
    <w:p w14:paraId="539B2E81" w14:textId="0595FF7A" w:rsidR="0054259B" w:rsidRPr="00F612EE" w:rsidRDefault="004202D9" w:rsidP="0054259B">
      <w:pPr>
        <w:pStyle w:val="Doc-title"/>
        <w:rPr>
          <w:i/>
        </w:rPr>
      </w:pPr>
      <w:r w:rsidRPr="00F612EE">
        <w:rPr>
          <w:i/>
        </w:rPr>
        <w:tab/>
        <w:t>(moved from 7.6)</w:t>
      </w:r>
    </w:p>
    <w:p w14:paraId="322097CC" w14:textId="77777777" w:rsidR="0054259B" w:rsidRPr="0054259B" w:rsidRDefault="0054259B" w:rsidP="0054259B">
      <w:pPr>
        <w:pStyle w:val="Doc-text2"/>
      </w:pPr>
    </w:p>
    <w:p w14:paraId="145FA42B" w14:textId="5DC46D1F" w:rsidR="00C37DA5" w:rsidRPr="00AE3A2C" w:rsidRDefault="00F856D4" w:rsidP="00C37DA5">
      <w:pPr>
        <w:pStyle w:val="Heading2"/>
      </w:pPr>
      <w:bookmarkStart w:id="34" w:name="_Hlk21692156"/>
      <w:r>
        <w:t>7.</w:t>
      </w:r>
      <w:r w:rsidR="00C37DA5" w:rsidRPr="00AE3A2C">
        <w:t>6</w:t>
      </w:r>
      <w:r w:rsidR="00C37DA5" w:rsidRPr="00AE3A2C">
        <w:tab/>
        <w:t>LTE TEI16 enhancements</w:t>
      </w:r>
    </w:p>
    <w:p w14:paraId="3429C05E" w14:textId="77777777" w:rsidR="006E71A4" w:rsidRPr="00AE3A2C" w:rsidRDefault="006E71A4" w:rsidP="00C37DA5">
      <w:pPr>
        <w:pStyle w:val="Comments"/>
        <w:rPr>
          <w:noProof w:val="0"/>
        </w:rPr>
      </w:pPr>
      <w:r w:rsidRPr="00AE3A2C">
        <w:rPr>
          <w:noProof w:val="0"/>
        </w:rPr>
        <w:t xml:space="preserve">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w:t>
      </w:r>
      <w:r w:rsidRPr="001635DA">
        <w:t>see RP-191602 endorsed</w:t>
      </w:r>
      <w:r w:rsidRPr="00AE3A2C">
        <w:rPr>
          <w:noProof w:val="0"/>
        </w:rPr>
        <w:t xml:space="preserve"> at RAN#84.</w:t>
      </w:r>
    </w:p>
    <w:p w14:paraId="40C59936" w14:textId="77777777" w:rsidR="00565005" w:rsidRDefault="006E71A4" w:rsidP="00C37DA5">
      <w:pPr>
        <w:pStyle w:val="Comments"/>
        <w:rPr>
          <w:noProof w:val="0"/>
        </w:rPr>
      </w:pPr>
      <w:r w:rsidRPr="00AE3A2C">
        <w:rPr>
          <w:noProof w:val="0"/>
        </w:rPr>
        <w:t>Time budget: 0.5</w:t>
      </w:r>
      <w:r w:rsidR="00C37DA5" w:rsidRPr="00AE3A2C">
        <w:rPr>
          <w:noProof w:val="0"/>
        </w:rPr>
        <w:t xml:space="preserve"> TU</w:t>
      </w:r>
      <w:bookmarkEnd w:id="21"/>
    </w:p>
    <w:p w14:paraId="779375E5" w14:textId="0E879E0E" w:rsidR="00CD667D" w:rsidRDefault="00CD667D" w:rsidP="00C37DA5">
      <w:pPr>
        <w:pStyle w:val="Comments"/>
        <w:rPr>
          <w:noProof w:val="0"/>
        </w:rPr>
      </w:pPr>
    </w:p>
    <w:p w14:paraId="03C740A7" w14:textId="0EEBA8F9" w:rsidR="00C53338" w:rsidRDefault="00E8139A" w:rsidP="00C37DA5">
      <w:pPr>
        <w:pStyle w:val="Comments"/>
        <w:rPr>
          <w:noProof w:val="0"/>
        </w:rPr>
      </w:pPr>
      <w:r>
        <w:rPr>
          <w:noProof w:val="0"/>
        </w:rPr>
        <w:t xml:space="preserve">Non-3GPP paging for </w:t>
      </w:r>
      <w:r w:rsidR="000D69D8">
        <w:rPr>
          <w:noProof w:val="0"/>
        </w:rPr>
        <w:t xml:space="preserve">LTE connected to </w:t>
      </w:r>
      <w:r>
        <w:rPr>
          <w:noProof w:val="0"/>
        </w:rPr>
        <w:t>5GC:</w:t>
      </w:r>
    </w:p>
    <w:p w14:paraId="50EB1E9B" w14:textId="2AA796DB" w:rsidR="006077FC" w:rsidRDefault="00670E7B" w:rsidP="006077FC">
      <w:pPr>
        <w:pStyle w:val="Doc-title"/>
      </w:pPr>
      <w:hyperlink r:id="rId249" w:history="1">
        <w:r w:rsidR="000422FC">
          <w:rPr>
            <w:rStyle w:val="Hyperlink"/>
          </w:rPr>
          <w:t>R2-1912759</w:t>
        </w:r>
      </w:hyperlink>
      <w:r w:rsidR="006077FC">
        <w:tab/>
        <w:t>Discussion on paging issue for LTE-5GC</w:t>
      </w:r>
      <w:r w:rsidR="006077FC">
        <w:tab/>
        <w:t>Huawei, HiSilicon</w:t>
      </w:r>
      <w:r w:rsidR="006077FC">
        <w:tab/>
        <w:t>discussion</w:t>
      </w:r>
      <w:r w:rsidR="006077FC">
        <w:tab/>
        <w:t>Rel-15</w:t>
      </w:r>
      <w:r w:rsidR="006077FC">
        <w:tab/>
        <w:t>LTE_5GCN_connect-Core, TEI16</w:t>
      </w:r>
    </w:p>
    <w:p w14:paraId="2DE8ED64" w14:textId="6A307CB6" w:rsidR="006077FC" w:rsidRDefault="006077FC" w:rsidP="006077FC">
      <w:pPr>
        <w:pStyle w:val="Doc-title"/>
        <w:rPr>
          <w:i/>
        </w:rPr>
      </w:pPr>
      <w:r w:rsidRPr="00F612EE">
        <w:rPr>
          <w:i/>
        </w:rPr>
        <w:tab/>
        <w:t xml:space="preserve">(moved from </w:t>
      </w:r>
      <w:r>
        <w:rPr>
          <w:i/>
        </w:rPr>
        <w:t>4.5</w:t>
      </w:r>
      <w:r w:rsidRPr="00F612EE">
        <w:rPr>
          <w:i/>
        </w:rPr>
        <w:t>)</w:t>
      </w:r>
    </w:p>
    <w:p w14:paraId="2982C048" w14:textId="00E107B8" w:rsidR="00E60545" w:rsidRDefault="00E60545" w:rsidP="00E60545">
      <w:pPr>
        <w:pStyle w:val="Doc-text2"/>
      </w:pPr>
    </w:p>
    <w:p w14:paraId="53F1D49E" w14:textId="33A1F856" w:rsidR="00E60545" w:rsidRDefault="00E60545" w:rsidP="00E60545">
      <w:pPr>
        <w:pStyle w:val="Doc-text2"/>
        <w:numPr>
          <w:ilvl w:val="0"/>
          <w:numId w:val="22"/>
        </w:numPr>
      </w:pPr>
      <w:r>
        <w:t>Ericsson supports the intent but wonders if Rel-16 UEs still obey the legacy indication (i.e. at paging message level instead of UE record level). Nokia agrees this should be ensured and is not sure the CR is correct. Intel also wonders hwo the backward-compatibility is solved: Are both flags broadcast? Huawei clarifies different IEs are used for different releases. CN knows the UE release and would send the corresponding paging. Nokia thinks the UE release is not always available at CN so both flags could be sent. Ericsson thinks paging assistance information includes the release of the UE</w:t>
      </w:r>
    </w:p>
    <w:p w14:paraId="0601D5A7" w14:textId="462A0628" w:rsidR="00E60545" w:rsidRDefault="00E60545" w:rsidP="00E60545">
      <w:pPr>
        <w:pStyle w:val="Doc-text2"/>
        <w:numPr>
          <w:ilvl w:val="0"/>
          <w:numId w:val="22"/>
        </w:numPr>
      </w:pPr>
      <w:r>
        <w:t>Ericsson supports the proposal but thinks technical details need work.</w:t>
      </w:r>
    </w:p>
    <w:p w14:paraId="0C9C6E02" w14:textId="4E7A6C64" w:rsidR="00E60545" w:rsidRDefault="00E60545" w:rsidP="00E60545">
      <w:pPr>
        <w:pStyle w:val="Doc-text2"/>
        <w:numPr>
          <w:ilvl w:val="0"/>
          <w:numId w:val="22"/>
        </w:numPr>
      </w:pPr>
      <w:r>
        <w:t>Qualcomm wonders how this change affects eMTC and NB-IoT.</w:t>
      </w:r>
      <w:r w:rsidR="006C72FD">
        <w:t xml:space="preserve"> Huawei clarifies NB-IoT has a different paging message. Nokia wonders if eMTC devices connect to Wifi as this only concerns non-3GPP interworking. Intel is still not sure if this can work since eMTC uses the same paging message and there coule be backward compatibility problems.</w:t>
      </w:r>
    </w:p>
    <w:p w14:paraId="159B4634" w14:textId="019DF609" w:rsidR="00E60545" w:rsidRDefault="00E60545" w:rsidP="00E60545">
      <w:pPr>
        <w:pStyle w:val="Doc-text2"/>
      </w:pPr>
    </w:p>
    <w:p w14:paraId="28D1D8AD" w14:textId="7ECAE22B" w:rsidR="006C72FD" w:rsidRPr="00607E70" w:rsidRDefault="006C72FD" w:rsidP="006C72FD">
      <w:pPr>
        <w:pStyle w:val="Doc-text2"/>
        <w:numPr>
          <w:ilvl w:val="0"/>
          <w:numId w:val="23"/>
        </w:numPr>
        <w:rPr>
          <w:b/>
        </w:rPr>
      </w:pPr>
      <w:r w:rsidRPr="00607E70">
        <w:rPr>
          <w:b/>
        </w:rPr>
        <w:t xml:space="preserve">We will add a new non-3GPP access type flag to paging message for Rel-16. FFS whether this will be applicable to eMTC (will need to specify something for how to handle the non-3GPP flag for eMTC). FFS how to resolve backward compatibility, including eMTC. </w:t>
      </w:r>
    </w:p>
    <w:p w14:paraId="54611F70" w14:textId="18FEF4D2" w:rsidR="00E60545" w:rsidRDefault="00E60545" w:rsidP="0071571C">
      <w:pPr>
        <w:pStyle w:val="Doc-text2"/>
        <w:ind w:left="0" w:firstLine="0"/>
      </w:pPr>
    </w:p>
    <w:p w14:paraId="0802E92B" w14:textId="21142A9F" w:rsidR="0071571C" w:rsidRDefault="0071571C" w:rsidP="0071571C">
      <w:pPr>
        <w:pStyle w:val="EmailDiscussion"/>
      </w:pPr>
      <w:r>
        <w:t>[107bis#xx][LTE]  Handling of non-3GPP paging for Rel-16 UEs (Huawei)</w:t>
      </w:r>
    </w:p>
    <w:p w14:paraId="0AF30B53" w14:textId="4B1495B1" w:rsidR="00607E70" w:rsidRPr="00607E70" w:rsidRDefault="00607E70" w:rsidP="00607E70">
      <w:pPr>
        <w:pStyle w:val="EmailDiscussion2"/>
        <w:ind w:left="1619" w:firstLine="0"/>
      </w:pPr>
      <w:r>
        <w:t>Discuss how to handle the paging for non-3GPP access using the Rel-15 or Rel-16</w:t>
      </w:r>
      <w:r w:rsidR="00E91830">
        <w:t xml:space="preserve"> flag, including how this works for eMTC.</w:t>
      </w:r>
    </w:p>
    <w:p w14:paraId="7D269F2A" w14:textId="7F4811C2" w:rsidR="0071571C" w:rsidRDefault="0071571C" w:rsidP="0071571C">
      <w:pPr>
        <w:pStyle w:val="EmailDiscussion2"/>
      </w:pPr>
      <w:r>
        <w:tab/>
        <w:t>Intended outcome: Report and CR implementing the changes</w:t>
      </w:r>
      <w:r w:rsidR="00607E70">
        <w:t xml:space="preserve"> to specification(s)</w:t>
      </w:r>
    </w:p>
    <w:p w14:paraId="5A3CC67D" w14:textId="0AF1731E" w:rsidR="0071571C" w:rsidRDefault="0071571C" w:rsidP="0071571C">
      <w:pPr>
        <w:pStyle w:val="EmailDiscussion2"/>
      </w:pPr>
      <w:r>
        <w:tab/>
        <w:t xml:space="preserve">Deadline: Until next meeting </w:t>
      </w:r>
    </w:p>
    <w:p w14:paraId="30979B48" w14:textId="432CF11F" w:rsidR="0071571C" w:rsidRDefault="0071571C" w:rsidP="0071571C">
      <w:pPr>
        <w:pStyle w:val="EmailDiscussion2"/>
      </w:pPr>
    </w:p>
    <w:p w14:paraId="2E2B158B" w14:textId="77777777" w:rsidR="0071571C" w:rsidRPr="0071571C" w:rsidRDefault="0071571C" w:rsidP="0071571C">
      <w:pPr>
        <w:pStyle w:val="Doc-text2"/>
      </w:pPr>
    </w:p>
    <w:p w14:paraId="67020709" w14:textId="69DA5DDF" w:rsidR="006077FC" w:rsidRDefault="00670E7B" w:rsidP="006077FC">
      <w:pPr>
        <w:pStyle w:val="Doc-title"/>
      </w:pPr>
      <w:hyperlink r:id="rId250" w:history="1">
        <w:r w:rsidR="000422FC">
          <w:rPr>
            <w:rStyle w:val="Hyperlink"/>
          </w:rPr>
          <w:t>R2-1912760</w:t>
        </w:r>
      </w:hyperlink>
      <w:r w:rsidR="006077FC">
        <w:tab/>
        <w:t>Correction on paging for LTE-5GC</w:t>
      </w:r>
      <w:r w:rsidR="006077FC">
        <w:tab/>
        <w:t>Huawei, HiSilicon</w:t>
      </w:r>
      <w:r w:rsidR="006077FC">
        <w:tab/>
        <w:t>CR</w:t>
      </w:r>
      <w:r w:rsidR="006077FC">
        <w:tab/>
        <w:t>Rel-15</w:t>
      </w:r>
      <w:r w:rsidR="006077FC">
        <w:tab/>
        <w:t>36.331</w:t>
      </w:r>
      <w:r w:rsidR="006077FC">
        <w:tab/>
        <w:t>15.7.0</w:t>
      </w:r>
      <w:r w:rsidR="006077FC">
        <w:tab/>
        <w:t>4106</w:t>
      </w:r>
      <w:r w:rsidR="006077FC">
        <w:tab/>
        <w:t>-</w:t>
      </w:r>
      <w:r w:rsidR="006077FC">
        <w:tab/>
        <w:t>B</w:t>
      </w:r>
      <w:r w:rsidR="006077FC">
        <w:tab/>
        <w:t>LTE_5GCN_connect-Core, TEI16</w:t>
      </w:r>
    </w:p>
    <w:p w14:paraId="50FC6B6B" w14:textId="1A681B9C" w:rsidR="006077FC" w:rsidRDefault="006077FC" w:rsidP="006077FC">
      <w:pPr>
        <w:pStyle w:val="Doc-title"/>
        <w:rPr>
          <w:i/>
        </w:rPr>
      </w:pPr>
      <w:r w:rsidRPr="00F612EE">
        <w:rPr>
          <w:i/>
        </w:rPr>
        <w:tab/>
        <w:t xml:space="preserve">(moved from </w:t>
      </w:r>
      <w:r>
        <w:rPr>
          <w:i/>
        </w:rPr>
        <w:t>4.5</w:t>
      </w:r>
      <w:r w:rsidRPr="00F612EE">
        <w:rPr>
          <w:i/>
        </w:rPr>
        <w:t>)</w:t>
      </w:r>
    </w:p>
    <w:p w14:paraId="26F7EAA4" w14:textId="3C7F919F" w:rsidR="007A389D" w:rsidRPr="00E91830" w:rsidRDefault="007A389D" w:rsidP="007A389D">
      <w:pPr>
        <w:pStyle w:val="Doc-text2"/>
        <w:numPr>
          <w:ilvl w:val="0"/>
          <w:numId w:val="23"/>
        </w:numPr>
        <w:rPr>
          <w:b/>
        </w:rPr>
      </w:pPr>
      <w:r w:rsidRPr="00E91830">
        <w:rPr>
          <w:b/>
        </w:rPr>
        <w:t>Postponed (to be discussed as part of the email discusion)</w:t>
      </w:r>
    </w:p>
    <w:p w14:paraId="7991F897" w14:textId="0202FA52" w:rsidR="006077FC" w:rsidRDefault="006077FC" w:rsidP="006077FC">
      <w:pPr>
        <w:pStyle w:val="Doc-text2"/>
      </w:pPr>
    </w:p>
    <w:p w14:paraId="7772E06C" w14:textId="77777777" w:rsidR="003D2977" w:rsidRPr="00E8139A" w:rsidRDefault="003D2977" w:rsidP="003D2977">
      <w:pPr>
        <w:pStyle w:val="Comments"/>
        <w:rPr>
          <w:noProof w:val="0"/>
        </w:rPr>
      </w:pPr>
      <w:r>
        <w:rPr>
          <w:noProof w:val="0"/>
        </w:rPr>
        <w:t>Outcome of email discussion 107#50 (Introduction of wideband PRG size):</w:t>
      </w:r>
    </w:p>
    <w:p w14:paraId="0D18968F" w14:textId="7D013E98" w:rsidR="003D2977" w:rsidRDefault="00670E7B" w:rsidP="003D2977">
      <w:pPr>
        <w:pStyle w:val="Doc-title"/>
      </w:pPr>
      <w:hyperlink r:id="rId251" w:history="1">
        <w:r w:rsidR="000422FC">
          <w:rPr>
            <w:rStyle w:val="Hyperlink"/>
          </w:rPr>
          <w:t>R2-1913716</w:t>
        </w:r>
      </w:hyperlink>
      <w:r w:rsidR="003D2977">
        <w:tab/>
        <w:t>Introduction of wideband PRG size</w:t>
      </w:r>
      <w:r w:rsidR="003D2977">
        <w:tab/>
        <w:t>Huawei, HiSilicon</w:t>
      </w:r>
      <w:r w:rsidR="003D2977">
        <w:tab/>
        <w:t>draftCR</w:t>
      </w:r>
      <w:r w:rsidR="003D2977">
        <w:tab/>
        <w:t>Rel-16</w:t>
      </w:r>
      <w:r w:rsidR="003D2977">
        <w:tab/>
        <w:t>36.306</w:t>
      </w:r>
      <w:r w:rsidR="003D2977">
        <w:tab/>
        <w:t>15.6.0</w:t>
      </w:r>
      <w:r w:rsidR="003D2977">
        <w:tab/>
        <w:t>B</w:t>
      </w:r>
      <w:r w:rsidR="003D2977">
        <w:tab/>
        <w:t>TEI16</w:t>
      </w:r>
    </w:p>
    <w:p w14:paraId="0354A13A" w14:textId="402851FB" w:rsidR="003D2977" w:rsidRDefault="00670E7B" w:rsidP="003D2977">
      <w:pPr>
        <w:pStyle w:val="Doc-title"/>
      </w:pPr>
      <w:hyperlink r:id="rId252" w:history="1">
        <w:r w:rsidR="000422FC">
          <w:rPr>
            <w:rStyle w:val="Hyperlink"/>
          </w:rPr>
          <w:t>R2-1913717</w:t>
        </w:r>
      </w:hyperlink>
      <w:r w:rsidR="003D2977">
        <w:tab/>
        <w:t>Introduction of wideband PRG size</w:t>
      </w:r>
      <w:r w:rsidR="003D2977">
        <w:tab/>
        <w:t>Huawei, HiSilicon</w:t>
      </w:r>
      <w:r w:rsidR="003D2977">
        <w:tab/>
        <w:t>draftCR</w:t>
      </w:r>
      <w:r w:rsidR="003D2977">
        <w:tab/>
        <w:t>Rel-16</w:t>
      </w:r>
      <w:r w:rsidR="003D2977">
        <w:tab/>
        <w:t>36.331</w:t>
      </w:r>
      <w:r w:rsidR="003D2977">
        <w:tab/>
        <w:t>15.7.0</w:t>
      </w:r>
      <w:r w:rsidR="003D2977">
        <w:tab/>
        <w:t>B</w:t>
      </w:r>
      <w:r w:rsidR="003D2977">
        <w:tab/>
        <w:t>TEI16</w:t>
      </w:r>
    </w:p>
    <w:p w14:paraId="2BDB4F3E" w14:textId="034ED074" w:rsidR="00117669" w:rsidRPr="00117669" w:rsidRDefault="00117669" w:rsidP="00117669">
      <w:pPr>
        <w:pStyle w:val="Doc-text2"/>
      </w:pPr>
      <w:r>
        <w:t>Both CRs covered together, following apply to both CRs:</w:t>
      </w:r>
    </w:p>
    <w:p w14:paraId="6B2771F7" w14:textId="04458E20" w:rsidR="007A389D" w:rsidRPr="00301BDE" w:rsidRDefault="007A389D" w:rsidP="007A389D">
      <w:pPr>
        <w:pStyle w:val="Comments"/>
        <w:numPr>
          <w:ilvl w:val="0"/>
          <w:numId w:val="23"/>
        </w:numPr>
        <w:rPr>
          <w:b/>
          <w:i w:val="0"/>
          <w:noProof w:val="0"/>
          <w:sz w:val="20"/>
          <w:szCs w:val="20"/>
        </w:rPr>
      </w:pPr>
      <w:r w:rsidRPr="00301BDE">
        <w:rPr>
          <w:b/>
          <w:i w:val="0"/>
          <w:noProof w:val="0"/>
          <w:sz w:val="20"/>
          <w:szCs w:val="20"/>
        </w:rPr>
        <w:t xml:space="preserve">Endorsed as email discussion outcome. To be submitted as </w:t>
      </w:r>
      <w:r w:rsidR="008228D7">
        <w:rPr>
          <w:b/>
          <w:i w:val="0"/>
          <w:noProof w:val="0"/>
          <w:sz w:val="20"/>
          <w:szCs w:val="20"/>
        </w:rPr>
        <w:t xml:space="preserve">(Rel-16) </w:t>
      </w:r>
      <w:r w:rsidRPr="00301BDE">
        <w:rPr>
          <w:b/>
          <w:i w:val="0"/>
          <w:noProof w:val="0"/>
          <w:sz w:val="20"/>
          <w:szCs w:val="20"/>
        </w:rPr>
        <w:t xml:space="preserve">CRs next </w:t>
      </w:r>
      <w:r w:rsidR="008228D7">
        <w:rPr>
          <w:b/>
          <w:i w:val="0"/>
          <w:noProof w:val="0"/>
          <w:sz w:val="20"/>
          <w:szCs w:val="20"/>
        </w:rPr>
        <w:t xml:space="preserve">time </w:t>
      </w:r>
      <w:r w:rsidRPr="00301BDE">
        <w:rPr>
          <w:b/>
          <w:i w:val="0"/>
          <w:noProof w:val="0"/>
          <w:sz w:val="20"/>
          <w:szCs w:val="20"/>
        </w:rPr>
        <w:t>with following changes:</w:t>
      </w:r>
    </w:p>
    <w:p w14:paraId="64EE60C8" w14:textId="78C6513C" w:rsidR="003D2977" w:rsidRPr="00301BDE" w:rsidRDefault="007A389D" w:rsidP="008228D7">
      <w:pPr>
        <w:pStyle w:val="Comments"/>
        <w:numPr>
          <w:ilvl w:val="1"/>
          <w:numId w:val="23"/>
        </w:numPr>
        <w:rPr>
          <w:b/>
          <w:i w:val="0"/>
          <w:noProof w:val="0"/>
          <w:sz w:val="20"/>
          <w:szCs w:val="20"/>
        </w:rPr>
      </w:pPr>
      <w:r w:rsidRPr="00301BDE">
        <w:rPr>
          <w:b/>
          <w:i w:val="0"/>
          <w:noProof w:val="0"/>
          <w:sz w:val="20"/>
          <w:szCs w:val="20"/>
        </w:rPr>
        <w:t>Add CR number to next version of CRs</w:t>
      </w:r>
    </w:p>
    <w:p w14:paraId="1E9733A9" w14:textId="34401411" w:rsidR="007A389D" w:rsidRPr="00301BDE" w:rsidRDefault="007A389D" w:rsidP="008228D7">
      <w:pPr>
        <w:pStyle w:val="Comments"/>
        <w:numPr>
          <w:ilvl w:val="1"/>
          <w:numId w:val="23"/>
        </w:numPr>
        <w:rPr>
          <w:b/>
          <w:i w:val="0"/>
          <w:noProof w:val="0"/>
          <w:sz w:val="20"/>
          <w:szCs w:val="20"/>
        </w:rPr>
      </w:pPr>
      <w:r w:rsidRPr="00301BDE">
        <w:rPr>
          <w:b/>
          <w:i w:val="0"/>
          <w:noProof w:val="0"/>
          <w:sz w:val="20"/>
          <w:szCs w:val="20"/>
        </w:rPr>
        <w:t>Add cross-reference of CRs to impact</w:t>
      </w:r>
    </w:p>
    <w:p w14:paraId="194EAFA3" w14:textId="278E386A" w:rsidR="007A389D" w:rsidRPr="00301BDE" w:rsidRDefault="007A389D" w:rsidP="008228D7">
      <w:pPr>
        <w:pStyle w:val="Comments"/>
        <w:numPr>
          <w:ilvl w:val="1"/>
          <w:numId w:val="23"/>
        </w:numPr>
        <w:rPr>
          <w:b/>
          <w:i w:val="0"/>
          <w:noProof w:val="0"/>
          <w:sz w:val="20"/>
          <w:szCs w:val="20"/>
        </w:rPr>
      </w:pPr>
      <w:r w:rsidRPr="00301BDE">
        <w:rPr>
          <w:b/>
          <w:i w:val="0"/>
          <w:noProof w:val="0"/>
          <w:sz w:val="20"/>
          <w:szCs w:val="20"/>
        </w:rPr>
        <w:t>Ensure all change marks are correct</w:t>
      </w:r>
    </w:p>
    <w:p w14:paraId="16170763" w14:textId="413AA381" w:rsidR="007A389D" w:rsidRPr="00301BDE" w:rsidRDefault="007A389D" w:rsidP="008228D7">
      <w:pPr>
        <w:pStyle w:val="Comments"/>
        <w:numPr>
          <w:ilvl w:val="1"/>
          <w:numId w:val="23"/>
        </w:numPr>
        <w:rPr>
          <w:b/>
          <w:i w:val="0"/>
          <w:noProof w:val="0"/>
          <w:sz w:val="20"/>
          <w:szCs w:val="20"/>
        </w:rPr>
      </w:pPr>
      <w:r w:rsidRPr="00301BDE">
        <w:rPr>
          <w:b/>
          <w:i w:val="0"/>
          <w:noProof w:val="0"/>
          <w:sz w:val="20"/>
          <w:szCs w:val="20"/>
        </w:rPr>
        <w:t>Correct date</w:t>
      </w:r>
    </w:p>
    <w:p w14:paraId="019F54FF" w14:textId="5AE28291" w:rsidR="007A389D" w:rsidRPr="00301BDE" w:rsidRDefault="007A389D" w:rsidP="008228D7">
      <w:pPr>
        <w:pStyle w:val="Comments"/>
        <w:numPr>
          <w:ilvl w:val="1"/>
          <w:numId w:val="23"/>
        </w:numPr>
        <w:rPr>
          <w:b/>
          <w:i w:val="0"/>
          <w:noProof w:val="0"/>
          <w:sz w:val="20"/>
          <w:szCs w:val="20"/>
        </w:rPr>
      </w:pPr>
      <w:r w:rsidRPr="00301BDE">
        <w:rPr>
          <w:b/>
          <w:i w:val="0"/>
          <w:noProof w:val="0"/>
          <w:sz w:val="20"/>
          <w:szCs w:val="20"/>
        </w:rPr>
        <w:t>Check cover page</w:t>
      </w:r>
    </w:p>
    <w:p w14:paraId="47602BD9" w14:textId="4D9F53F4" w:rsidR="007A389D" w:rsidRPr="00301BDE" w:rsidRDefault="00117669" w:rsidP="008228D7">
      <w:pPr>
        <w:pStyle w:val="Comments"/>
        <w:numPr>
          <w:ilvl w:val="1"/>
          <w:numId w:val="23"/>
        </w:numPr>
        <w:rPr>
          <w:b/>
          <w:i w:val="0"/>
          <w:noProof w:val="0"/>
          <w:sz w:val="20"/>
          <w:szCs w:val="20"/>
        </w:rPr>
      </w:pPr>
      <w:r w:rsidRPr="00301BDE">
        <w:rPr>
          <w:b/>
          <w:i w:val="0"/>
          <w:noProof w:val="0"/>
          <w:sz w:val="20"/>
          <w:szCs w:val="20"/>
        </w:rPr>
        <w:t>Remove revision history (only used in draft CRs)</w:t>
      </w:r>
    </w:p>
    <w:p w14:paraId="570FD30F" w14:textId="77777777" w:rsidR="007A389D" w:rsidRDefault="007A389D" w:rsidP="00E8139A">
      <w:pPr>
        <w:pStyle w:val="Comments"/>
        <w:rPr>
          <w:noProof w:val="0"/>
        </w:rPr>
      </w:pPr>
    </w:p>
    <w:p w14:paraId="157FC2E2" w14:textId="68141402" w:rsidR="000D69D8" w:rsidRPr="000D69D8" w:rsidRDefault="003D2977" w:rsidP="000D69D8">
      <w:pPr>
        <w:pStyle w:val="Doc-title"/>
        <w:ind w:left="0" w:firstLine="0"/>
        <w:rPr>
          <w:i/>
          <w:noProof w:val="0"/>
          <w:sz w:val="18"/>
        </w:rPr>
      </w:pPr>
      <w:bookmarkStart w:id="35" w:name="_Hlk21601569"/>
      <w:r w:rsidRPr="003D2977">
        <w:rPr>
          <w:i/>
          <w:noProof w:val="0"/>
          <w:sz w:val="18"/>
        </w:rPr>
        <w:t>CMAS/ETWS enhancements</w:t>
      </w:r>
      <w:r w:rsidR="000D69D8">
        <w:rPr>
          <w:i/>
          <w:noProof w:val="0"/>
          <w:sz w:val="18"/>
        </w:rPr>
        <w:t>, e.g. using WUS,</w:t>
      </w:r>
      <w:r w:rsidRPr="003D2977">
        <w:rPr>
          <w:i/>
          <w:noProof w:val="0"/>
          <w:sz w:val="18"/>
        </w:rPr>
        <w:t xml:space="preserve"> for </w:t>
      </w:r>
      <w:r w:rsidR="000D69D8">
        <w:rPr>
          <w:i/>
          <w:noProof w:val="0"/>
          <w:sz w:val="18"/>
        </w:rPr>
        <w:t xml:space="preserve">devices configured with </w:t>
      </w:r>
      <w:r w:rsidRPr="003D2977">
        <w:rPr>
          <w:i/>
          <w:noProof w:val="0"/>
          <w:sz w:val="18"/>
        </w:rPr>
        <w:t>eDRX (NOTE that this topic has some commonality with Rel-16 eMTC</w:t>
      </w:r>
      <w:r>
        <w:rPr>
          <w:i/>
          <w:noProof w:val="0"/>
          <w:sz w:val="18"/>
        </w:rPr>
        <w:t xml:space="preserve"> </w:t>
      </w:r>
      <w:r w:rsidRPr="003D2977">
        <w:rPr>
          <w:i/>
          <w:noProof w:val="0"/>
          <w:sz w:val="18"/>
        </w:rPr>
        <w:t xml:space="preserve">discussion on ETWS/CMAS </w:t>
      </w:r>
      <w:r w:rsidR="000D69D8">
        <w:rPr>
          <w:i/>
          <w:noProof w:val="0"/>
          <w:sz w:val="18"/>
        </w:rPr>
        <w:t xml:space="preserve">in connected mode for non-BL UEs; </w:t>
      </w:r>
      <w:r w:rsidRPr="003D2977">
        <w:rPr>
          <w:i/>
          <w:noProof w:val="0"/>
          <w:sz w:val="18"/>
        </w:rPr>
        <w:t>WUS is currently only supported by eMTC/NB-IoT UEs):</w:t>
      </w:r>
    </w:p>
    <w:p w14:paraId="34085F99" w14:textId="2D482A7C" w:rsidR="003D2977" w:rsidRDefault="00670E7B" w:rsidP="003D2977">
      <w:pPr>
        <w:pStyle w:val="Doc-title"/>
      </w:pPr>
      <w:hyperlink r:id="rId253" w:history="1">
        <w:r w:rsidR="000422FC">
          <w:rPr>
            <w:rStyle w:val="Hyperlink"/>
          </w:rPr>
          <w:t>R2-1913382</w:t>
        </w:r>
      </w:hyperlink>
      <w:r w:rsidR="003D2977">
        <w:tab/>
        <w:t>CMAS/ETWS Reception at UE Configured with eDRX</w:t>
      </w:r>
      <w:r w:rsidR="003D2977">
        <w:tab/>
        <w:t>Apple</w:t>
      </w:r>
      <w:r w:rsidR="003D2977">
        <w:tab/>
        <w:t>discussion</w:t>
      </w:r>
      <w:r w:rsidR="003D2977">
        <w:tab/>
        <w:t>Rel-16</w:t>
      </w:r>
      <w:r w:rsidR="003D2977">
        <w:tab/>
        <w:t>TEI16</w:t>
      </w:r>
    </w:p>
    <w:bookmarkEnd w:id="35"/>
    <w:p w14:paraId="69124FF3" w14:textId="77777777" w:rsidR="003954D1" w:rsidRDefault="003954D1" w:rsidP="003954D1">
      <w:pPr>
        <w:pStyle w:val="Comments"/>
        <w:rPr>
          <w:noProof w:val="0"/>
        </w:rPr>
      </w:pPr>
      <w:r>
        <w:rPr>
          <w:noProof w:val="0"/>
        </w:rPr>
        <w:t>Proposal 1: Suggest RAN2 to improve the CMAS/ETWS reception scheme of UE configured with eDRX to meet the latency requirement.</w:t>
      </w:r>
    </w:p>
    <w:p w14:paraId="7E921F80" w14:textId="77777777" w:rsidR="003954D1" w:rsidRDefault="003954D1" w:rsidP="003954D1">
      <w:pPr>
        <w:pStyle w:val="Comments"/>
        <w:rPr>
          <w:noProof w:val="0"/>
        </w:rPr>
      </w:pPr>
      <w:r>
        <w:rPr>
          <w:noProof w:val="0"/>
        </w:rPr>
        <w:t>Proposal 2: Introduce a simultaneous DRX and eDRX based paging monitoring scheme at UE side.</w:t>
      </w:r>
    </w:p>
    <w:p w14:paraId="46CF65DD" w14:textId="77777777" w:rsidR="003954D1" w:rsidRDefault="003954D1" w:rsidP="003954D1">
      <w:pPr>
        <w:pStyle w:val="Comments"/>
        <w:rPr>
          <w:noProof w:val="0"/>
        </w:rPr>
      </w:pPr>
      <w:r>
        <w:rPr>
          <w:noProof w:val="0"/>
        </w:rPr>
        <w:t>-</w:t>
      </w:r>
      <w:r>
        <w:rPr>
          <w:noProof w:val="0"/>
        </w:rPr>
        <w:tab/>
        <w:t>DRX based paging scheme with WUS for CMAS/ETWS indication and reception</w:t>
      </w:r>
    </w:p>
    <w:p w14:paraId="1D83AC93" w14:textId="77777777" w:rsidR="003954D1" w:rsidRDefault="003954D1" w:rsidP="003954D1">
      <w:pPr>
        <w:pStyle w:val="Comments"/>
        <w:rPr>
          <w:noProof w:val="0"/>
        </w:rPr>
      </w:pPr>
      <w:r>
        <w:rPr>
          <w:noProof w:val="0"/>
        </w:rPr>
        <w:t>-</w:t>
      </w:r>
      <w:r>
        <w:rPr>
          <w:noProof w:val="0"/>
        </w:rPr>
        <w:tab/>
        <w:t>Normal eDRX based paging scheme for normal paging message</w:t>
      </w:r>
    </w:p>
    <w:p w14:paraId="5F803C59" w14:textId="77777777" w:rsidR="003954D1" w:rsidRDefault="003954D1" w:rsidP="003954D1">
      <w:pPr>
        <w:pStyle w:val="Comments"/>
        <w:rPr>
          <w:noProof w:val="0"/>
        </w:rPr>
      </w:pPr>
      <w:r>
        <w:rPr>
          <w:noProof w:val="0"/>
        </w:rPr>
        <w:t>Proposal 3: Consider possible enhancement to allow UE wake up less frequently by introducing dedicated WUS sequence for ETWS/CMAS.</w:t>
      </w:r>
    </w:p>
    <w:p w14:paraId="5597FDF8" w14:textId="77777777" w:rsidR="003954D1" w:rsidRDefault="003954D1" w:rsidP="003954D1">
      <w:pPr>
        <w:pStyle w:val="Comments"/>
        <w:rPr>
          <w:noProof w:val="0"/>
        </w:rPr>
      </w:pPr>
      <w:r>
        <w:rPr>
          <w:noProof w:val="0"/>
        </w:rPr>
        <w:t>-</w:t>
      </w:r>
      <w:r>
        <w:rPr>
          <w:noProof w:val="0"/>
        </w:rPr>
        <w:tab/>
        <w:t>DRX scheme with dedicated WUS for ETWS/CMAS indication and reception</w:t>
      </w:r>
    </w:p>
    <w:p w14:paraId="7A6BF640" w14:textId="42F6F28D" w:rsidR="003D2977" w:rsidRDefault="003954D1" w:rsidP="003954D1">
      <w:pPr>
        <w:pStyle w:val="Comments"/>
        <w:rPr>
          <w:noProof w:val="0"/>
        </w:rPr>
      </w:pPr>
      <w:r>
        <w:rPr>
          <w:noProof w:val="0"/>
        </w:rPr>
        <w:t>-</w:t>
      </w:r>
      <w:r>
        <w:rPr>
          <w:noProof w:val="0"/>
        </w:rPr>
        <w:tab/>
        <w:t>Normal eDRX based paging scheme for normal paging reception</w:t>
      </w:r>
    </w:p>
    <w:p w14:paraId="24A311FE" w14:textId="13BEFF92" w:rsidR="003954D1" w:rsidRDefault="003954D1" w:rsidP="00E8139A">
      <w:pPr>
        <w:pStyle w:val="Comments"/>
        <w:rPr>
          <w:noProof w:val="0"/>
        </w:rPr>
      </w:pPr>
    </w:p>
    <w:p w14:paraId="215F4C20" w14:textId="5D822E9E" w:rsidR="003954D1" w:rsidRPr="00B059F0" w:rsidRDefault="003954D1" w:rsidP="003954D1">
      <w:pPr>
        <w:pStyle w:val="Comments"/>
        <w:ind w:firstLine="720"/>
        <w:rPr>
          <w:i w:val="0"/>
          <w:noProof w:val="0"/>
          <w:sz w:val="20"/>
        </w:rPr>
      </w:pPr>
      <w:r w:rsidRPr="00B059F0">
        <w:rPr>
          <w:i w:val="0"/>
          <w:noProof w:val="0"/>
          <w:sz w:val="20"/>
        </w:rPr>
        <w:t>Discussion</w:t>
      </w:r>
    </w:p>
    <w:p w14:paraId="5CBD0070" w14:textId="73AFE7E9" w:rsidR="003954D1" w:rsidRPr="00B059F0" w:rsidRDefault="003954D1" w:rsidP="003954D1">
      <w:pPr>
        <w:pStyle w:val="Comments"/>
        <w:numPr>
          <w:ilvl w:val="0"/>
          <w:numId w:val="22"/>
        </w:numPr>
        <w:rPr>
          <w:i w:val="0"/>
          <w:noProof w:val="0"/>
          <w:sz w:val="20"/>
        </w:rPr>
      </w:pPr>
      <w:r w:rsidRPr="00B059F0">
        <w:rPr>
          <w:i w:val="0"/>
          <w:noProof w:val="0"/>
          <w:sz w:val="20"/>
        </w:rPr>
        <w:t>Nokia wonders if there is a requirement for small devices to meet regulatory requirements (e.g. CMAS) so that this is a valid use case. Apple clarifies that CMAS requirement is critical to all devices. Nokia is not so sure these are normative or just operator preferences. Apple thinks a watch is still considered a phone.</w:t>
      </w:r>
    </w:p>
    <w:p w14:paraId="773C0236" w14:textId="77777777" w:rsidR="00E84D68" w:rsidRPr="00B059F0" w:rsidRDefault="003954D1" w:rsidP="003954D1">
      <w:pPr>
        <w:pStyle w:val="Comments"/>
        <w:numPr>
          <w:ilvl w:val="0"/>
          <w:numId w:val="22"/>
        </w:numPr>
        <w:rPr>
          <w:i w:val="0"/>
          <w:noProof w:val="0"/>
          <w:sz w:val="20"/>
        </w:rPr>
      </w:pPr>
      <w:r w:rsidRPr="00B059F0">
        <w:rPr>
          <w:i w:val="0"/>
          <w:noProof w:val="0"/>
          <w:sz w:val="20"/>
        </w:rPr>
        <w:t>Qualcomm thinks the form factor limits</w:t>
      </w:r>
      <w:r w:rsidR="00E84D68" w:rsidRPr="00B059F0">
        <w:rPr>
          <w:i w:val="0"/>
          <w:noProof w:val="0"/>
          <w:sz w:val="20"/>
        </w:rPr>
        <w:t xml:space="preserve"> certain functionalities. CMAS reception might drain the battery. eDRX already doesn’t fulfill all requirements. </w:t>
      </w:r>
    </w:p>
    <w:p w14:paraId="40248C29" w14:textId="4BBD6C90" w:rsidR="003954D1" w:rsidRPr="00B059F0" w:rsidRDefault="00E84D68" w:rsidP="003954D1">
      <w:pPr>
        <w:pStyle w:val="Comments"/>
        <w:numPr>
          <w:ilvl w:val="0"/>
          <w:numId w:val="22"/>
        </w:numPr>
        <w:rPr>
          <w:i w:val="0"/>
          <w:noProof w:val="0"/>
          <w:sz w:val="20"/>
        </w:rPr>
      </w:pPr>
      <w:r w:rsidRPr="00B059F0">
        <w:rPr>
          <w:i w:val="0"/>
          <w:noProof w:val="0"/>
          <w:sz w:val="20"/>
        </w:rPr>
        <w:t>Ericsson wonders if the requirements of CMAS and ETWS have the same requirements and sees this as problematic. The problem is in battery consumption in general not just specific to this case.</w:t>
      </w:r>
    </w:p>
    <w:p w14:paraId="1E7D587E" w14:textId="261EEFEE" w:rsidR="00E84D68" w:rsidRPr="00B059F0" w:rsidRDefault="00E84D68" w:rsidP="003954D1">
      <w:pPr>
        <w:pStyle w:val="Comments"/>
        <w:numPr>
          <w:ilvl w:val="0"/>
          <w:numId w:val="22"/>
        </w:numPr>
        <w:rPr>
          <w:i w:val="0"/>
          <w:noProof w:val="0"/>
          <w:sz w:val="20"/>
        </w:rPr>
      </w:pPr>
      <w:r w:rsidRPr="00B059F0">
        <w:rPr>
          <w:i w:val="0"/>
          <w:noProof w:val="0"/>
          <w:sz w:val="20"/>
        </w:rPr>
        <w:t>Intel thinks the problem is real but not sure if this is the right solution. This might also affect other WGs.</w:t>
      </w:r>
    </w:p>
    <w:p w14:paraId="0BE73762" w14:textId="2865E40A" w:rsidR="00E84D68" w:rsidRPr="00B059F0" w:rsidRDefault="00E84D68" w:rsidP="003954D1">
      <w:pPr>
        <w:pStyle w:val="Comments"/>
        <w:numPr>
          <w:ilvl w:val="0"/>
          <w:numId w:val="22"/>
        </w:numPr>
        <w:rPr>
          <w:i w:val="0"/>
          <w:noProof w:val="0"/>
          <w:sz w:val="20"/>
        </w:rPr>
      </w:pPr>
      <w:r w:rsidRPr="00B059F0">
        <w:rPr>
          <w:i w:val="0"/>
          <w:noProof w:val="0"/>
          <w:sz w:val="20"/>
        </w:rPr>
        <w:t>Qualcomm agrees and thinks this cannot be done in TEI16.</w:t>
      </w:r>
    </w:p>
    <w:p w14:paraId="3569DA4D" w14:textId="2258B317" w:rsidR="003954D1" w:rsidRPr="00301BDE" w:rsidRDefault="00E84D68" w:rsidP="00E84D68">
      <w:pPr>
        <w:pStyle w:val="Comments"/>
        <w:numPr>
          <w:ilvl w:val="0"/>
          <w:numId w:val="23"/>
        </w:numPr>
        <w:rPr>
          <w:b/>
          <w:i w:val="0"/>
          <w:noProof w:val="0"/>
        </w:rPr>
      </w:pPr>
      <w:r w:rsidRPr="00301BDE">
        <w:rPr>
          <w:b/>
          <w:i w:val="0"/>
          <w:noProof w:val="0"/>
        </w:rPr>
        <w:t xml:space="preserve">Noted (no support). </w:t>
      </w:r>
    </w:p>
    <w:p w14:paraId="3C773FFF" w14:textId="77777777" w:rsidR="003954D1" w:rsidRPr="003954D1" w:rsidRDefault="003954D1" w:rsidP="00E8139A">
      <w:pPr>
        <w:pStyle w:val="Comments"/>
        <w:rPr>
          <w:i w:val="0"/>
          <w:noProof w:val="0"/>
        </w:rPr>
      </w:pPr>
    </w:p>
    <w:p w14:paraId="56D7CD73" w14:textId="77777777" w:rsidR="003D2977" w:rsidRPr="00E8139A" w:rsidRDefault="003D2977" w:rsidP="003D2977">
      <w:pPr>
        <w:pStyle w:val="Comments"/>
        <w:rPr>
          <w:noProof w:val="0"/>
        </w:rPr>
      </w:pPr>
      <w:r>
        <w:rPr>
          <w:noProof w:val="0"/>
        </w:rPr>
        <w:t>UDC enhancements:</w:t>
      </w:r>
    </w:p>
    <w:p w14:paraId="2FF1A5D8" w14:textId="7CD954D5" w:rsidR="003D2977" w:rsidRDefault="00670E7B" w:rsidP="003D2977">
      <w:pPr>
        <w:pStyle w:val="Doc-title"/>
      </w:pPr>
      <w:hyperlink r:id="rId254" w:history="1">
        <w:r w:rsidR="000422FC">
          <w:rPr>
            <w:rStyle w:val="Hyperlink"/>
          </w:rPr>
          <w:t>R2-1913718</w:t>
        </w:r>
      </w:hyperlink>
      <w:r w:rsidR="003D2977">
        <w:tab/>
        <w:t>Discussion on UDC reconfiguration for RRC connection reestablishment case</w:t>
      </w:r>
      <w:r w:rsidR="003D2977">
        <w:tab/>
        <w:t>Huawei, HiSilicon</w:t>
      </w:r>
      <w:r w:rsidR="003D2977">
        <w:tab/>
        <w:t>discussion</w:t>
      </w:r>
      <w:r w:rsidR="003D2977">
        <w:tab/>
        <w:t>Rel-16</w:t>
      </w:r>
      <w:r w:rsidR="003D2977">
        <w:tab/>
        <w:t>TEI16</w:t>
      </w:r>
    </w:p>
    <w:p w14:paraId="7FA42C86" w14:textId="77777777" w:rsidR="00E84D68" w:rsidRPr="00C54ABA" w:rsidRDefault="00E84D68" w:rsidP="00E84D68">
      <w:pPr>
        <w:pStyle w:val="Doc-text2"/>
        <w:rPr>
          <w:i/>
        </w:rPr>
      </w:pPr>
      <w:r w:rsidRPr="00C54ABA">
        <w:rPr>
          <w:i/>
        </w:rPr>
        <w:t>Proposal 1: E-UTRAN can configure uplinkDataCompression via the first RRCConnectionReconfiguration message after successful completion of the RRC connection re-establishment procedure.</w:t>
      </w:r>
    </w:p>
    <w:p w14:paraId="757A7051" w14:textId="201A5970" w:rsidR="00E84D68" w:rsidRPr="00C54ABA" w:rsidRDefault="00E84D68" w:rsidP="00E84D68">
      <w:pPr>
        <w:pStyle w:val="Doc-text2"/>
        <w:rPr>
          <w:i/>
        </w:rPr>
      </w:pPr>
      <w:r w:rsidRPr="00C54ABA">
        <w:rPr>
          <w:i/>
        </w:rPr>
        <w:t>Proposal 2: A new UE capability is introduced to indicate whether the UE can be reconfigured with UDC via the first reconfiguration message after RRC connection re-establishment procedure.</w:t>
      </w:r>
    </w:p>
    <w:p w14:paraId="2DE5ECF7" w14:textId="68C079F3" w:rsidR="00E84D68" w:rsidRDefault="00E84D68" w:rsidP="00E84D68">
      <w:pPr>
        <w:pStyle w:val="Doc-text2"/>
      </w:pPr>
    </w:p>
    <w:p w14:paraId="3B133E49" w14:textId="263E450C" w:rsidR="00E84D68" w:rsidRDefault="00E84D68" w:rsidP="00E84D68">
      <w:pPr>
        <w:pStyle w:val="Doc-text2"/>
      </w:pPr>
      <w:r>
        <w:t>Discussion</w:t>
      </w:r>
    </w:p>
    <w:p w14:paraId="3DEB9F86" w14:textId="1C566452" w:rsidR="00E84D68" w:rsidRDefault="00E84D68" w:rsidP="00E84D68">
      <w:pPr>
        <w:pStyle w:val="Doc-text2"/>
        <w:numPr>
          <w:ilvl w:val="0"/>
          <w:numId w:val="22"/>
        </w:numPr>
      </w:pPr>
      <w:r>
        <w:t>CATT supports the enhancements bit is not sure capability is needed. Thinks all Rel-16 UEs supporting UDC could support this.</w:t>
      </w:r>
    </w:p>
    <w:p w14:paraId="39536E6A" w14:textId="523FC1F1" w:rsidR="00E84D68" w:rsidRDefault="00E84D68" w:rsidP="00E84D68">
      <w:pPr>
        <w:pStyle w:val="Doc-text2"/>
        <w:numPr>
          <w:ilvl w:val="0"/>
          <w:numId w:val="22"/>
        </w:numPr>
      </w:pPr>
      <w:r>
        <w:t xml:space="preserve">Huawei thinks capability bit was seen necessary last time. </w:t>
      </w:r>
    </w:p>
    <w:p w14:paraId="730019C8" w14:textId="76BF1AAD" w:rsidR="00E84D68" w:rsidRDefault="00C54ABA" w:rsidP="00E84D68">
      <w:pPr>
        <w:pStyle w:val="Doc-text2"/>
        <w:numPr>
          <w:ilvl w:val="0"/>
          <w:numId w:val="22"/>
        </w:numPr>
      </w:pPr>
      <w:r>
        <w:t>Samsung thinks this is just about overhead. This is already possible via handover. Huawei thinks HO increases overhead.</w:t>
      </w:r>
    </w:p>
    <w:p w14:paraId="6AFAB40E" w14:textId="33D2451A" w:rsidR="00C54ABA" w:rsidRDefault="00C54ABA" w:rsidP="00C54ABA">
      <w:pPr>
        <w:pStyle w:val="Doc-text2"/>
        <w:numPr>
          <w:ilvl w:val="0"/>
          <w:numId w:val="22"/>
        </w:numPr>
      </w:pPr>
      <w:r>
        <w:t>Qualcomm supports and thinks no need for capability. LGE also supports. Samsung also thinks capability is not needed.</w:t>
      </w:r>
    </w:p>
    <w:p w14:paraId="0C4766FF" w14:textId="7E7939B2" w:rsidR="00C54ABA" w:rsidRDefault="00C54ABA" w:rsidP="00C54ABA">
      <w:pPr>
        <w:pStyle w:val="Doc-text2"/>
        <w:numPr>
          <w:ilvl w:val="0"/>
          <w:numId w:val="22"/>
        </w:numPr>
      </w:pPr>
      <w:r>
        <w:t>Nokia sees this as beneficial. Thinks clarification to capability is needed even if we do not introduce new capability bits. Intel thinks capability bit depends.</w:t>
      </w:r>
    </w:p>
    <w:p w14:paraId="26DFE4B0" w14:textId="528CB039" w:rsidR="00C54ABA" w:rsidRDefault="00C54ABA" w:rsidP="001E6874">
      <w:pPr>
        <w:pStyle w:val="Doc-text2"/>
        <w:ind w:left="0" w:firstLine="0"/>
      </w:pPr>
    </w:p>
    <w:p w14:paraId="33FC2B23" w14:textId="7F733D92" w:rsidR="00C54ABA" w:rsidRDefault="00C54ABA" w:rsidP="00C54ABA">
      <w:pPr>
        <w:pStyle w:val="Doc-text2"/>
        <w:numPr>
          <w:ilvl w:val="0"/>
          <w:numId w:val="23"/>
        </w:numPr>
        <w:rPr>
          <w:b/>
        </w:rPr>
      </w:pPr>
      <w:r w:rsidRPr="00301BDE">
        <w:rPr>
          <w:b/>
        </w:rPr>
        <w:t>Agree to introduce this enhancement as TEI16.</w:t>
      </w:r>
      <w:r w:rsidR="001E6874" w:rsidRPr="00301BDE">
        <w:rPr>
          <w:b/>
        </w:rPr>
        <w:t xml:space="preserve"> CRs can be submitted to next meeting.</w:t>
      </w:r>
    </w:p>
    <w:p w14:paraId="030E0E24" w14:textId="4D41378B" w:rsidR="00B11450" w:rsidRDefault="00B11450" w:rsidP="00B11450">
      <w:pPr>
        <w:pStyle w:val="Doc-text2"/>
        <w:ind w:left="0" w:firstLine="0"/>
        <w:rPr>
          <w:b/>
        </w:rPr>
      </w:pPr>
    </w:p>
    <w:p w14:paraId="5054AA3F" w14:textId="5AA6BD2E" w:rsidR="00B11450" w:rsidRPr="00B95268" w:rsidRDefault="00B11450" w:rsidP="00B95268">
      <w:pPr>
        <w:ind w:left="1259"/>
      </w:pPr>
      <w:r w:rsidRPr="00B95268">
        <w:t xml:space="preserve">CB: Offline discussion 103 (Huawei): Whether this feature can be mandatory in Rel-16 UEs supporting UDC. Result of offline discussion can be provided in </w:t>
      </w:r>
      <w:hyperlink r:id="rId255" w:history="1">
        <w:r w:rsidR="000422FC" w:rsidRPr="00B95268">
          <w:rPr>
            <w:rStyle w:val="Hyperlink"/>
          </w:rPr>
          <w:t>R2-1913988</w:t>
        </w:r>
      </w:hyperlink>
      <w:r w:rsidRPr="00B95268">
        <w:t>.</w:t>
      </w:r>
    </w:p>
    <w:p w14:paraId="59FCBFBD" w14:textId="77777777" w:rsidR="00B11450" w:rsidRPr="00301BDE" w:rsidRDefault="00B11450" w:rsidP="00B11450">
      <w:pPr>
        <w:pStyle w:val="Doc-text2"/>
        <w:ind w:left="0" w:firstLine="0"/>
        <w:rPr>
          <w:b/>
        </w:rPr>
      </w:pPr>
    </w:p>
    <w:p w14:paraId="67B65B5C" w14:textId="197706A5" w:rsidR="00B11450" w:rsidRPr="00F95F5B" w:rsidRDefault="00670E7B" w:rsidP="00B11450">
      <w:pPr>
        <w:pStyle w:val="Doc-title"/>
      </w:pPr>
      <w:hyperlink r:id="rId256" w:history="1">
        <w:r w:rsidR="000422FC">
          <w:rPr>
            <w:rStyle w:val="Hyperlink"/>
          </w:rPr>
          <w:t>R2-1913988</w:t>
        </w:r>
      </w:hyperlink>
      <w:r w:rsidR="00B11450">
        <w:tab/>
        <w:t>Result of offline discussion 103 on UDC reconfiguration for RRC connection reestablishment case,</w:t>
      </w:r>
      <w:r w:rsidR="00B11450">
        <w:tab/>
        <w:t>Huawei</w:t>
      </w:r>
      <w:r w:rsidR="00B11450">
        <w:tab/>
      </w:r>
      <w:r w:rsidR="00B11450">
        <w:tab/>
        <w:t>discussion</w:t>
      </w:r>
      <w:r w:rsidR="00B11450">
        <w:tab/>
        <w:t>TEI16</w:t>
      </w:r>
    </w:p>
    <w:p w14:paraId="59DBBACD" w14:textId="1F27060E" w:rsidR="00B11450" w:rsidRDefault="00375A4D" w:rsidP="00B11450">
      <w:pPr>
        <w:pStyle w:val="Doc-text2"/>
        <w:numPr>
          <w:ilvl w:val="0"/>
          <w:numId w:val="22"/>
        </w:numPr>
      </w:pPr>
      <w:r>
        <w:t>Huawer reports 5 companies participated and all think this can be mandatory</w:t>
      </w:r>
    </w:p>
    <w:p w14:paraId="37201A7B" w14:textId="715BBC18" w:rsidR="00375A4D" w:rsidRDefault="00375A4D" w:rsidP="00B11450">
      <w:pPr>
        <w:pStyle w:val="Doc-text2"/>
        <w:numPr>
          <w:ilvl w:val="0"/>
          <w:numId w:val="22"/>
        </w:numPr>
      </w:pPr>
      <w:r>
        <w:t>Chair wonders if this requires capability bit. Nokia explains Rel-15 bit can be used.</w:t>
      </w:r>
    </w:p>
    <w:p w14:paraId="674BE020" w14:textId="77777777" w:rsidR="00375A4D" w:rsidRDefault="00375A4D" w:rsidP="00375A4D">
      <w:pPr>
        <w:pStyle w:val="Doc-text2"/>
      </w:pPr>
    </w:p>
    <w:p w14:paraId="37D8E8EB" w14:textId="5F53711B" w:rsidR="00375A4D" w:rsidRPr="00375A4D" w:rsidRDefault="00375A4D" w:rsidP="00375A4D">
      <w:pPr>
        <w:pStyle w:val="Doc-text2"/>
        <w:numPr>
          <w:ilvl w:val="0"/>
          <w:numId w:val="23"/>
        </w:numPr>
        <w:rPr>
          <w:b/>
        </w:rPr>
      </w:pPr>
      <w:r w:rsidRPr="00375A4D">
        <w:rPr>
          <w:b/>
        </w:rPr>
        <w:t>The UDC enhancement will be mandatory for Rel-16 UEs supporting UDC.</w:t>
      </w:r>
    </w:p>
    <w:p w14:paraId="5D9A3744" w14:textId="77777777" w:rsidR="00B11450" w:rsidRPr="0054259B" w:rsidRDefault="00B11450" w:rsidP="00B11450">
      <w:pPr>
        <w:pStyle w:val="Doc-text2"/>
        <w:ind w:left="0" w:firstLine="0"/>
      </w:pPr>
    </w:p>
    <w:p w14:paraId="511F9D8A" w14:textId="77777777" w:rsidR="00301BDE" w:rsidRDefault="00301BDE" w:rsidP="003D2977">
      <w:pPr>
        <w:pStyle w:val="Doc-title"/>
      </w:pPr>
    </w:p>
    <w:p w14:paraId="1B78F9E4" w14:textId="77777777" w:rsidR="00301BDE" w:rsidRDefault="00301BDE" w:rsidP="003D2977">
      <w:pPr>
        <w:pStyle w:val="Doc-title"/>
      </w:pPr>
    </w:p>
    <w:p w14:paraId="64742CFA" w14:textId="3072B3D1" w:rsidR="003D2977" w:rsidRDefault="00670E7B" w:rsidP="003D2977">
      <w:pPr>
        <w:pStyle w:val="Doc-title"/>
      </w:pPr>
      <w:hyperlink r:id="rId257" w:history="1">
        <w:r w:rsidR="000422FC">
          <w:rPr>
            <w:rStyle w:val="Hyperlink"/>
          </w:rPr>
          <w:t>R2-1913719</w:t>
        </w:r>
      </w:hyperlink>
      <w:r w:rsidR="003D2977">
        <w:tab/>
        <w:t>UDC reconfiguration for RRC connection re-establishment case</w:t>
      </w:r>
      <w:r w:rsidR="003D2977">
        <w:tab/>
        <w:t>Huawei, HiSilicon</w:t>
      </w:r>
      <w:r w:rsidR="003D2977">
        <w:tab/>
        <w:t>draftCR</w:t>
      </w:r>
      <w:r w:rsidR="003D2977">
        <w:tab/>
        <w:t>Rel-16</w:t>
      </w:r>
      <w:r w:rsidR="003D2977">
        <w:tab/>
        <w:t>36.306</w:t>
      </w:r>
      <w:r w:rsidR="003D2977">
        <w:tab/>
        <w:t>15.6.0</w:t>
      </w:r>
      <w:r w:rsidR="003D2977">
        <w:tab/>
        <w:t>C</w:t>
      </w:r>
      <w:r w:rsidR="003D2977">
        <w:tab/>
        <w:t>TEI16</w:t>
      </w:r>
    </w:p>
    <w:p w14:paraId="57EE6708" w14:textId="57DF381B" w:rsidR="003D2977" w:rsidRDefault="00670E7B" w:rsidP="003D2977">
      <w:pPr>
        <w:pStyle w:val="Doc-title"/>
      </w:pPr>
      <w:hyperlink r:id="rId258" w:history="1">
        <w:r w:rsidR="000422FC">
          <w:rPr>
            <w:rStyle w:val="Hyperlink"/>
          </w:rPr>
          <w:t>R2-1913720</w:t>
        </w:r>
      </w:hyperlink>
      <w:r w:rsidR="003D2977">
        <w:tab/>
        <w:t>UDC reconfiguration for RRC connection re-establishment case</w:t>
      </w:r>
      <w:r w:rsidR="003D2977">
        <w:tab/>
        <w:t>Huawei, HiSilicon</w:t>
      </w:r>
      <w:r w:rsidR="003D2977">
        <w:tab/>
        <w:t>draftCR</w:t>
      </w:r>
      <w:r w:rsidR="003D2977">
        <w:tab/>
        <w:t>Rel-16</w:t>
      </w:r>
      <w:r w:rsidR="003D2977">
        <w:tab/>
        <w:t>36.331</w:t>
      </w:r>
      <w:r w:rsidR="003D2977">
        <w:tab/>
        <w:t>15.7.0</w:t>
      </w:r>
      <w:r w:rsidR="003D2977">
        <w:tab/>
        <w:t>C</w:t>
      </w:r>
      <w:r w:rsidR="003D2977">
        <w:tab/>
        <w:t>TEI16</w:t>
      </w:r>
    </w:p>
    <w:p w14:paraId="2B4A2770" w14:textId="730BE0D4" w:rsidR="003D2977" w:rsidRPr="008943CF" w:rsidRDefault="001E6874" w:rsidP="001E6874">
      <w:pPr>
        <w:pStyle w:val="Comments"/>
        <w:numPr>
          <w:ilvl w:val="0"/>
          <w:numId w:val="23"/>
        </w:numPr>
        <w:rPr>
          <w:b/>
          <w:i w:val="0"/>
          <w:noProof w:val="0"/>
          <w:sz w:val="20"/>
          <w:szCs w:val="20"/>
        </w:rPr>
      </w:pPr>
      <w:r w:rsidRPr="008943CF">
        <w:rPr>
          <w:b/>
          <w:i w:val="0"/>
          <w:noProof w:val="0"/>
          <w:sz w:val="20"/>
          <w:szCs w:val="20"/>
        </w:rPr>
        <w:t>Postponed (to be handled in the next meeting</w:t>
      </w:r>
      <w:r w:rsidR="008943CF">
        <w:rPr>
          <w:b/>
          <w:i w:val="0"/>
          <w:noProof w:val="0"/>
          <w:sz w:val="20"/>
          <w:szCs w:val="20"/>
        </w:rPr>
        <w:t xml:space="preserve"> as per above</w:t>
      </w:r>
      <w:r w:rsidRPr="008943CF">
        <w:rPr>
          <w:b/>
          <w:i w:val="0"/>
          <w:noProof w:val="0"/>
          <w:sz w:val="20"/>
          <w:szCs w:val="20"/>
        </w:rPr>
        <w:t>)</w:t>
      </w:r>
    </w:p>
    <w:p w14:paraId="771F1E20" w14:textId="77777777" w:rsidR="001E6874" w:rsidRPr="001E6874" w:rsidRDefault="001E6874" w:rsidP="001E6874">
      <w:pPr>
        <w:pStyle w:val="Comments"/>
        <w:rPr>
          <w:i w:val="0"/>
          <w:noProof w:val="0"/>
          <w:sz w:val="20"/>
          <w:szCs w:val="20"/>
        </w:rPr>
      </w:pPr>
    </w:p>
    <w:p w14:paraId="396FCBC7" w14:textId="2803C77A" w:rsidR="00E8139A" w:rsidRPr="006077FC" w:rsidRDefault="00E8139A" w:rsidP="00E8139A">
      <w:pPr>
        <w:pStyle w:val="Comments"/>
        <w:rPr>
          <w:noProof w:val="0"/>
        </w:rPr>
      </w:pPr>
      <w:r>
        <w:rPr>
          <w:noProof w:val="0"/>
        </w:rPr>
        <w:t>UAV enhancements:</w:t>
      </w:r>
    </w:p>
    <w:p w14:paraId="3C7B59D7" w14:textId="11B3E39A" w:rsidR="0054259B" w:rsidRDefault="00670E7B" w:rsidP="0054259B">
      <w:pPr>
        <w:pStyle w:val="Doc-title"/>
      </w:pPr>
      <w:hyperlink r:id="rId259" w:history="1">
        <w:r w:rsidR="000422FC">
          <w:rPr>
            <w:rStyle w:val="Hyperlink"/>
          </w:rPr>
          <w:t>R2-1912446</w:t>
        </w:r>
      </w:hyperlink>
      <w:r w:rsidR="0054259B">
        <w:tab/>
        <w:t>Correction on H1 and H2 events</w:t>
      </w:r>
      <w:r w:rsidR="0054259B">
        <w:tab/>
        <w:t>Samsung Electronics Co., Ltd</w:t>
      </w:r>
      <w:r w:rsidR="0054259B">
        <w:tab/>
        <w:t>CR</w:t>
      </w:r>
      <w:r w:rsidR="0054259B">
        <w:tab/>
        <w:t>Rel-16</w:t>
      </w:r>
      <w:r w:rsidR="0054259B">
        <w:tab/>
        <w:t>36.331</w:t>
      </w:r>
      <w:r w:rsidR="0054259B">
        <w:tab/>
        <w:t>15.7.0</w:t>
      </w:r>
      <w:r w:rsidR="0054259B">
        <w:tab/>
        <w:t>4103</w:t>
      </w:r>
      <w:r w:rsidR="0054259B">
        <w:tab/>
        <w:t>-</w:t>
      </w:r>
      <w:r w:rsidR="0054259B">
        <w:tab/>
        <w:t>F</w:t>
      </w:r>
      <w:r w:rsidR="0054259B">
        <w:tab/>
        <w:t>TEI16</w:t>
      </w:r>
    </w:p>
    <w:p w14:paraId="0D41AB97" w14:textId="76D94B34" w:rsidR="001E6874" w:rsidRPr="00301BDE" w:rsidRDefault="001E6874" w:rsidP="001E6874">
      <w:pPr>
        <w:pStyle w:val="Comments"/>
        <w:numPr>
          <w:ilvl w:val="0"/>
          <w:numId w:val="22"/>
        </w:numPr>
        <w:rPr>
          <w:i w:val="0"/>
          <w:noProof w:val="0"/>
          <w:sz w:val="20"/>
        </w:rPr>
      </w:pPr>
      <w:r w:rsidRPr="00301BDE">
        <w:rPr>
          <w:i w:val="0"/>
          <w:noProof w:val="0"/>
          <w:sz w:val="20"/>
        </w:rPr>
        <w:t>Qualcomm wonders if the second change if</w:t>
      </w:r>
      <w:r w:rsidR="005B2921" w:rsidRPr="00301BDE">
        <w:rPr>
          <w:i w:val="0"/>
          <w:noProof w:val="0"/>
          <w:sz w:val="20"/>
        </w:rPr>
        <w:t xml:space="preserve"> correct. First change already implies it.</w:t>
      </w:r>
      <w:r w:rsidRPr="00301BDE">
        <w:rPr>
          <w:i w:val="0"/>
          <w:noProof w:val="0"/>
          <w:sz w:val="20"/>
        </w:rPr>
        <w:t xml:space="preserve"> </w:t>
      </w:r>
      <w:r w:rsidR="005B2921" w:rsidRPr="00301BDE">
        <w:rPr>
          <w:i w:val="0"/>
          <w:noProof w:val="0"/>
          <w:sz w:val="20"/>
        </w:rPr>
        <w:t>Samsung thinks the first change is about inclusion of measId and second is about removal of measId.</w:t>
      </w:r>
    </w:p>
    <w:p w14:paraId="092708E6" w14:textId="40953F44" w:rsidR="005B2921" w:rsidRPr="00301BDE" w:rsidRDefault="005B2921" w:rsidP="001E6874">
      <w:pPr>
        <w:pStyle w:val="Comments"/>
        <w:numPr>
          <w:ilvl w:val="0"/>
          <w:numId w:val="22"/>
        </w:numPr>
        <w:rPr>
          <w:i w:val="0"/>
          <w:noProof w:val="0"/>
          <w:sz w:val="20"/>
        </w:rPr>
      </w:pPr>
      <w:r w:rsidRPr="00301BDE">
        <w:rPr>
          <w:i w:val="0"/>
          <w:noProof w:val="0"/>
          <w:sz w:val="20"/>
        </w:rPr>
        <w:t>Qualcomm is not sure this CR is needed and whether it modifies anything.</w:t>
      </w:r>
    </w:p>
    <w:p w14:paraId="5EACADC2" w14:textId="3D368E74" w:rsidR="001E6874" w:rsidRDefault="001E6874" w:rsidP="001E6874">
      <w:pPr>
        <w:pStyle w:val="Comments"/>
        <w:rPr>
          <w:i w:val="0"/>
          <w:noProof w:val="0"/>
        </w:rPr>
      </w:pPr>
    </w:p>
    <w:p w14:paraId="578039B5" w14:textId="33BD96A2" w:rsidR="005B2921" w:rsidRPr="00301BDE" w:rsidRDefault="005B2921" w:rsidP="005B2921">
      <w:pPr>
        <w:pStyle w:val="Comments"/>
        <w:numPr>
          <w:ilvl w:val="0"/>
          <w:numId w:val="23"/>
        </w:numPr>
        <w:rPr>
          <w:b/>
          <w:i w:val="0"/>
          <w:noProof w:val="0"/>
          <w:sz w:val="20"/>
          <w:szCs w:val="20"/>
        </w:rPr>
      </w:pPr>
      <w:r w:rsidRPr="00301BDE">
        <w:rPr>
          <w:b/>
          <w:i w:val="0"/>
          <w:noProof w:val="0"/>
          <w:sz w:val="20"/>
          <w:szCs w:val="20"/>
        </w:rPr>
        <w:t>Agree to adopt the first change (with rewording). Discuss the second change offline.</w:t>
      </w:r>
    </w:p>
    <w:p w14:paraId="0E688C19" w14:textId="0E73DE6D" w:rsidR="00B95268" w:rsidRPr="00B95268" w:rsidRDefault="001E6874" w:rsidP="00B95268">
      <w:pPr>
        <w:pStyle w:val="Comments"/>
        <w:numPr>
          <w:ilvl w:val="0"/>
          <w:numId w:val="23"/>
        </w:numPr>
        <w:rPr>
          <w:b/>
          <w:i w:val="0"/>
          <w:noProof w:val="0"/>
          <w:sz w:val="20"/>
          <w:szCs w:val="20"/>
        </w:rPr>
      </w:pPr>
      <w:r w:rsidRPr="00301BDE">
        <w:rPr>
          <w:b/>
          <w:i w:val="0"/>
          <w:noProof w:val="0"/>
          <w:sz w:val="20"/>
          <w:szCs w:val="20"/>
        </w:rPr>
        <w:t>Change to Cat.C</w:t>
      </w:r>
    </w:p>
    <w:p w14:paraId="4B04CFBC" w14:textId="77777777" w:rsidR="00B95268" w:rsidRDefault="00B95268" w:rsidP="00B95268">
      <w:pPr>
        <w:ind w:left="1259"/>
      </w:pPr>
    </w:p>
    <w:p w14:paraId="7CA37678" w14:textId="0E28B718" w:rsidR="005B2921" w:rsidRPr="00B95268" w:rsidRDefault="00301BDE" w:rsidP="00B95268">
      <w:pPr>
        <w:ind w:left="1259"/>
      </w:pPr>
      <w:r w:rsidRPr="00B95268">
        <w:t xml:space="preserve">CB: </w:t>
      </w:r>
      <w:r w:rsidR="005B2921" w:rsidRPr="00B95268">
        <w:t>Offline discussion 104 (</w:t>
      </w:r>
      <w:r w:rsidRPr="00B95268">
        <w:t>Samsung</w:t>
      </w:r>
      <w:r w:rsidR="005B2921" w:rsidRPr="00B95268">
        <w:t xml:space="preserve">): Updated CR on Correction on H1 and H2 events can be provided in </w:t>
      </w:r>
      <w:hyperlink r:id="rId260" w:history="1">
        <w:r w:rsidR="000422FC" w:rsidRPr="00B95268">
          <w:rPr>
            <w:rStyle w:val="Hyperlink"/>
          </w:rPr>
          <w:t>R2-1913989</w:t>
        </w:r>
      </w:hyperlink>
      <w:r w:rsidR="007671A0" w:rsidRPr="00B95268">
        <w:t>.</w:t>
      </w:r>
    </w:p>
    <w:p w14:paraId="0B1E6046" w14:textId="276022AA" w:rsidR="001E6874" w:rsidRPr="00B95268" w:rsidRDefault="001E6874" w:rsidP="00B95268"/>
    <w:p w14:paraId="191D55BE" w14:textId="6A76282C" w:rsidR="00301BDE" w:rsidRDefault="00670E7B" w:rsidP="00301BDE">
      <w:pPr>
        <w:pStyle w:val="Doc-title"/>
      </w:pPr>
      <w:hyperlink r:id="rId261" w:history="1">
        <w:r w:rsidR="000422FC">
          <w:rPr>
            <w:rStyle w:val="Hyperlink"/>
          </w:rPr>
          <w:t>R2-1913989</w:t>
        </w:r>
      </w:hyperlink>
      <w:r w:rsidR="00301BDE">
        <w:tab/>
        <w:t>Correction on H1 and H2 events</w:t>
      </w:r>
      <w:r w:rsidR="00301BDE">
        <w:tab/>
        <w:t>Samsung Electronics Co., Ltd</w:t>
      </w:r>
      <w:r w:rsidR="00301BDE">
        <w:tab/>
        <w:t>CR</w:t>
      </w:r>
      <w:r w:rsidR="00301BDE">
        <w:tab/>
        <w:t>Rel-16</w:t>
      </w:r>
      <w:r w:rsidR="00301BDE">
        <w:tab/>
        <w:t>36.331</w:t>
      </w:r>
      <w:r w:rsidR="00301BDE">
        <w:tab/>
        <w:t>15.7.0</w:t>
      </w:r>
      <w:r w:rsidR="00301BDE">
        <w:tab/>
        <w:t>4103</w:t>
      </w:r>
      <w:r w:rsidR="00301BDE">
        <w:tab/>
        <w:t>1</w:t>
      </w:r>
      <w:r w:rsidR="00301BDE">
        <w:tab/>
        <w:t>F</w:t>
      </w:r>
      <w:r w:rsidR="00301BDE">
        <w:tab/>
        <w:t>TEI16</w:t>
      </w:r>
    </w:p>
    <w:p w14:paraId="7A82B039" w14:textId="2A7DD8D2" w:rsidR="008943CF" w:rsidRDefault="00375A4D" w:rsidP="008943CF">
      <w:pPr>
        <w:pStyle w:val="Doc-text2"/>
        <w:numPr>
          <w:ilvl w:val="0"/>
          <w:numId w:val="22"/>
        </w:numPr>
      </w:pPr>
      <w:r>
        <w:t>Samsung explains that also magic sentence was added to cover page.</w:t>
      </w:r>
    </w:p>
    <w:p w14:paraId="38F3CB67" w14:textId="238EB60F" w:rsidR="00375A4D" w:rsidRDefault="00375A4D" w:rsidP="008943CF">
      <w:pPr>
        <w:pStyle w:val="Doc-text2"/>
        <w:numPr>
          <w:ilvl w:val="0"/>
          <w:numId w:val="22"/>
        </w:numPr>
      </w:pPr>
      <w:r>
        <w:t>Samsung explains some parts were removed from the second change because they were not needed (leaving condition already implies that).</w:t>
      </w:r>
    </w:p>
    <w:p w14:paraId="34EB3351" w14:textId="071B1D11" w:rsidR="00375A4D" w:rsidRPr="00392AC2" w:rsidRDefault="00375A4D" w:rsidP="00375A4D">
      <w:pPr>
        <w:pStyle w:val="Doc-text2"/>
        <w:numPr>
          <w:ilvl w:val="0"/>
          <w:numId w:val="23"/>
        </w:numPr>
        <w:rPr>
          <w:b/>
        </w:rPr>
      </w:pPr>
      <w:r w:rsidRPr="00392AC2">
        <w:rPr>
          <w:b/>
        </w:rPr>
        <w:t xml:space="preserve">Add italics to eventH2 in the </w:t>
      </w:r>
      <w:r w:rsidR="00392AC2">
        <w:rPr>
          <w:b/>
        </w:rPr>
        <w:t xml:space="preserve">next submitted </w:t>
      </w:r>
      <w:r w:rsidRPr="00392AC2">
        <w:rPr>
          <w:b/>
        </w:rPr>
        <w:t xml:space="preserve">version </w:t>
      </w:r>
    </w:p>
    <w:p w14:paraId="33CB07DE" w14:textId="5A0868FF" w:rsidR="00375A4D" w:rsidRPr="00392AC2" w:rsidRDefault="00375A4D" w:rsidP="00375A4D">
      <w:pPr>
        <w:pStyle w:val="Doc-text2"/>
        <w:numPr>
          <w:ilvl w:val="0"/>
          <w:numId w:val="23"/>
        </w:numPr>
        <w:rPr>
          <w:b/>
        </w:rPr>
      </w:pPr>
      <w:r w:rsidRPr="00392AC2">
        <w:rPr>
          <w:b/>
        </w:rPr>
        <w:t>Agreed in principle.</w:t>
      </w:r>
    </w:p>
    <w:p w14:paraId="2E1EA74E" w14:textId="2E47B02E" w:rsidR="001E6874" w:rsidRDefault="001E6874" w:rsidP="00E8139A">
      <w:pPr>
        <w:pStyle w:val="Comments"/>
        <w:rPr>
          <w:noProof w:val="0"/>
        </w:rPr>
      </w:pPr>
    </w:p>
    <w:p w14:paraId="0F3E95AD" w14:textId="6F00D3D4" w:rsidR="008943CF" w:rsidRDefault="008943CF" w:rsidP="00E8139A">
      <w:pPr>
        <w:pStyle w:val="Comments"/>
        <w:rPr>
          <w:noProof w:val="0"/>
        </w:rPr>
      </w:pPr>
    </w:p>
    <w:p w14:paraId="0DCB5EE2" w14:textId="77777777" w:rsidR="008943CF" w:rsidRDefault="008943CF" w:rsidP="00E8139A">
      <w:pPr>
        <w:pStyle w:val="Comments"/>
        <w:rPr>
          <w:noProof w:val="0"/>
        </w:rPr>
      </w:pPr>
    </w:p>
    <w:p w14:paraId="6C1B2102" w14:textId="267587A4" w:rsidR="00E8139A" w:rsidRPr="00E8139A" w:rsidRDefault="00E8139A" w:rsidP="00E8139A">
      <w:pPr>
        <w:pStyle w:val="Comments"/>
        <w:rPr>
          <w:noProof w:val="0"/>
        </w:rPr>
      </w:pPr>
      <w:r>
        <w:rPr>
          <w:noProof w:val="0"/>
        </w:rPr>
        <w:t>MDT enhancements:</w:t>
      </w:r>
    </w:p>
    <w:p w14:paraId="5105D5DE" w14:textId="7B6C8462" w:rsidR="0054259B" w:rsidRDefault="00670E7B" w:rsidP="0054259B">
      <w:pPr>
        <w:pStyle w:val="Doc-title"/>
      </w:pPr>
      <w:hyperlink r:id="rId262" w:history="1">
        <w:r w:rsidR="000422FC">
          <w:rPr>
            <w:rStyle w:val="Hyperlink"/>
          </w:rPr>
          <w:t>R2-1912761</w:t>
        </w:r>
      </w:hyperlink>
      <w:r w:rsidR="0054259B">
        <w:tab/>
        <w:t>Discussion on UE behaviours on location info for logged MDT</w:t>
      </w:r>
      <w:r w:rsidR="0054259B">
        <w:tab/>
        <w:t>Huawei, HiSilicon</w:t>
      </w:r>
      <w:r w:rsidR="0054259B">
        <w:tab/>
        <w:t>discussion</w:t>
      </w:r>
      <w:r w:rsidR="0054259B">
        <w:tab/>
        <w:t>Rel-16</w:t>
      </w:r>
      <w:r w:rsidR="0054259B">
        <w:tab/>
        <w:t>TEI16</w:t>
      </w:r>
    </w:p>
    <w:p w14:paraId="15D53EA2" w14:textId="77777777" w:rsidR="006F3578" w:rsidRPr="006F3578" w:rsidRDefault="006F3578" w:rsidP="006F3578">
      <w:pPr>
        <w:pStyle w:val="Doc-text2"/>
        <w:rPr>
          <w:i/>
        </w:rPr>
      </w:pPr>
      <w:r w:rsidRPr="006F3578">
        <w:rPr>
          <w:i/>
        </w:rPr>
        <w:t>Observation 1: The UE should collect its location info for logged MDT in idle state.</w:t>
      </w:r>
    </w:p>
    <w:p w14:paraId="30D07CF5" w14:textId="77777777" w:rsidR="006F3578" w:rsidRPr="006F3578" w:rsidRDefault="006F3578" w:rsidP="006F3578">
      <w:pPr>
        <w:pStyle w:val="Doc-text2"/>
        <w:rPr>
          <w:i/>
        </w:rPr>
      </w:pPr>
      <w:r w:rsidRPr="006F3578">
        <w:rPr>
          <w:i/>
        </w:rPr>
        <w:t>Observation 2: We observe that some Ues will trigger a state transition from idle state to connected state if the UE wants to get location info for logged MDT.</w:t>
      </w:r>
    </w:p>
    <w:p w14:paraId="4F53441E" w14:textId="77777777" w:rsidR="006F3578" w:rsidRDefault="006F3578" w:rsidP="006F3578">
      <w:pPr>
        <w:pStyle w:val="Doc-text2"/>
        <w:rPr>
          <w:i/>
        </w:rPr>
      </w:pPr>
      <w:r w:rsidRPr="006F3578">
        <w:rPr>
          <w:i/>
        </w:rPr>
        <w:t>Observation 3: For observation 2, if lots of Ues are doing it, it may lead to additional signallings, additional network resources, and also more UE power consumption.</w:t>
      </w:r>
    </w:p>
    <w:p w14:paraId="578E80C2" w14:textId="1892B5C0" w:rsidR="006F3578" w:rsidRPr="006F3578" w:rsidRDefault="006F3578" w:rsidP="006F3578">
      <w:pPr>
        <w:pStyle w:val="Doc-text2"/>
        <w:rPr>
          <w:i/>
        </w:rPr>
      </w:pPr>
      <w:r w:rsidRPr="006F3578">
        <w:rPr>
          <w:i/>
        </w:rPr>
        <w:t>Proposal 1: It is proposed RAN2 to discuss the solutions to solve the issue, and one possible solution is that the network sends a flag to Ues, and the flag is to control whether the UE is allowed to perform state trnasition in order to request location info for logged MDT.</w:t>
      </w:r>
    </w:p>
    <w:p w14:paraId="632649C5" w14:textId="4EE8FD95" w:rsidR="006F3578" w:rsidRDefault="006F3578" w:rsidP="006F3578">
      <w:pPr>
        <w:pStyle w:val="Doc-text2"/>
      </w:pPr>
    </w:p>
    <w:p w14:paraId="5B551000" w14:textId="3427C300" w:rsidR="006F3578" w:rsidRDefault="006F3578" w:rsidP="006F3578">
      <w:pPr>
        <w:pStyle w:val="Doc-text2"/>
      </w:pPr>
      <w:r>
        <w:t>Discussion</w:t>
      </w:r>
    </w:p>
    <w:p w14:paraId="74709723" w14:textId="1F5D8EA8" w:rsidR="006F3578" w:rsidRDefault="006F3578" w:rsidP="006F3578">
      <w:pPr>
        <w:pStyle w:val="Doc-text2"/>
        <w:numPr>
          <w:ilvl w:val="0"/>
          <w:numId w:val="22"/>
        </w:numPr>
      </w:pPr>
      <w:r>
        <w:t xml:space="preserve">Nokia wonders what the observed issues are in real networks. Huawei clarifies that there are different kinds of </w:t>
      </w:r>
      <w:proofErr w:type="gramStart"/>
      <w:r>
        <w:t>UEs</w:t>
      </w:r>
      <w:proofErr w:type="gramEnd"/>
      <w:r>
        <w:t xml:space="preserve"> and some consume more power than others. </w:t>
      </w:r>
    </w:p>
    <w:p w14:paraId="63368BC9" w14:textId="0F70E40E" w:rsidR="006F3578" w:rsidRDefault="006F3578" w:rsidP="006F3578">
      <w:pPr>
        <w:pStyle w:val="Doc-text2"/>
        <w:numPr>
          <w:ilvl w:val="0"/>
          <w:numId w:val="22"/>
        </w:numPr>
      </w:pPr>
      <w:r>
        <w:t>Ericsson thinks this is a bad UE implementation issue and very late. Specification already supports this. Nokia agrees.</w:t>
      </w:r>
      <w:r w:rsidR="00E82B93">
        <w:t xml:space="preserve"> Qualcomm also agrees that UE doesn’t need to be CONNECTED to use GNSS.</w:t>
      </w:r>
    </w:p>
    <w:p w14:paraId="5039F0A4" w14:textId="0F4FC7D2" w:rsidR="006F3578" w:rsidRDefault="00E82B93" w:rsidP="006F3578">
      <w:pPr>
        <w:pStyle w:val="Doc-text2"/>
        <w:numPr>
          <w:ilvl w:val="0"/>
          <w:numId w:val="22"/>
        </w:numPr>
      </w:pPr>
      <w:r>
        <w:t>Qualcomm and Intel think UEs in the field will not implement this solution anyway. Better to solve the UE implementation in the first place. No new solutions are needed.</w:t>
      </w:r>
    </w:p>
    <w:p w14:paraId="6AD69798" w14:textId="45828C18" w:rsidR="00E82B93" w:rsidRDefault="00E82B93" w:rsidP="00E82B93">
      <w:pPr>
        <w:pStyle w:val="Doc-text2"/>
        <w:ind w:left="0" w:firstLine="0"/>
      </w:pPr>
    </w:p>
    <w:p w14:paraId="3C454185" w14:textId="02BC6864" w:rsidR="00E82B93" w:rsidRPr="00301BDE" w:rsidRDefault="00E82B93" w:rsidP="00E82B93">
      <w:pPr>
        <w:pStyle w:val="Doc-text2"/>
        <w:numPr>
          <w:ilvl w:val="0"/>
          <w:numId w:val="23"/>
        </w:numPr>
        <w:rPr>
          <w:b/>
        </w:rPr>
      </w:pPr>
      <w:r w:rsidRPr="00301BDE">
        <w:rPr>
          <w:b/>
        </w:rPr>
        <w:t>Noted.</w:t>
      </w:r>
    </w:p>
    <w:p w14:paraId="291C8A4D" w14:textId="77777777" w:rsidR="006F3578" w:rsidRPr="006F3578" w:rsidRDefault="006F3578" w:rsidP="006F3578">
      <w:pPr>
        <w:pStyle w:val="Doc-text2"/>
      </w:pPr>
    </w:p>
    <w:p w14:paraId="732D169B" w14:textId="0362FFC6" w:rsidR="0054259B" w:rsidRDefault="00670E7B" w:rsidP="0054259B">
      <w:pPr>
        <w:pStyle w:val="Doc-title"/>
      </w:pPr>
      <w:hyperlink r:id="rId263" w:history="1">
        <w:r w:rsidR="000422FC">
          <w:rPr>
            <w:rStyle w:val="Hyperlink"/>
          </w:rPr>
          <w:t>R2-1912762</w:t>
        </w:r>
      </w:hyperlink>
      <w:r w:rsidR="0054259B">
        <w:tab/>
        <w:t>Correction on location info collection for logged MDT</w:t>
      </w:r>
      <w:r w:rsidR="0054259B">
        <w:tab/>
        <w:t>Huawei, HiSilicon</w:t>
      </w:r>
      <w:r w:rsidR="0054259B">
        <w:tab/>
        <w:t>CR</w:t>
      </w:r>
      <w:r w:rsidR="0054259B">
        <w:tab/>
        <w:t>Rel-16</w:t>
      </w:r>
      <w:r w:rsidR="0054259B">
        <w:tab/>
        <w:t>36.331</w:t>
      </w:r>
      <w:r w:rsidR="0054259B">
        <w:tab/>
        <w:t>15.7.0</w:t>
      </w:r>
      <w:r w:rsidR="0054259B">
        <w:tab/>
        <w:t>4107</w:t>
      </w:r>
      <w:r w:rsidR="0054259B">
        <w:tab/>
        <w:t>-</w:t>
      </w:r>
      <w:r w:rsidR="0054259B">
        <w:tab/>
        <w:t>F</w:t>
      </w:r>
      <w:r w:rsidR="0054259B">
        <w:tab/>
        <w:t>TEI16</w:t>
      </w:r>
    </w:p>
    <w:p w14:paraId="7ED6B65C" w14:textId="599E51F5" w:rsidR="0054259B" w:rsidRPr="00301BDE" w:rsidRDefault="00E82B93" w:rsidP="00E82B93">
      <w:pPr>
        <w:pStyle w:val="Doc-title"/>
        <w:numPr>
          <w:ilvl w:val="0"/>
          <w:numId w:val="23"/>
        </w:numPr>
        <w:rPr>
          <w:b/>
        </w:rPr>
      </w:pPr>
      <w:r w:rsidRPr="00301BDE">
        <w:rPr>
          <w:b/>
        </w:rPr>
        <w:t>Not pursued.</w:t>
      </w:r>
    </w:p>
    <w:bookmarkEnd w:id="34"/>
    <w:p w14:paraId="53B510F5" w14:textId="00AE8E74" w:rsidR="006077FC" w:rsidRDefault="006077FC" w:rsidP="006077FC">
      <w:pPr>
        <w:pStyle w:val="Doc-text2"/>
      </w:pPr>
    </w:p>
    <w:p w14:paraId="439BB894" w14:textId="77777777" w:rsidR="00E8139A" w:rsidRDefault="00E8139A" w:rsidP="006077FC">
      <w:pPr>
        <w:pStyle w:val="Doc-text2"/>
      </w:pPr>
    </w:p>
    <w:p w14:paraId="343EA2DB" w14:textId="77777777" w:rsidR="006878CF" w:rsidRPr="00314AEF" w:rsidRDefault="006878CF" w:rsidP="006878CF">
      <w:pPr>
        <w:pStyle w:val="Heading2"/>
        <w:rPr>
          <w:sz w:val="36"/>
        </w:rPr>
      </w:pPr>
      <w:r>
        <w:rPr>
          <w:sz w:val="36"/>
        </w:rPr>
        <w:t>Summary</w:t>
      </w:r>
    </w:p>
    <w:p w14:paraId="55135D48" w14:textId="77777777" w:rsidR="001123FB" w:rsidRDefault="001123FB" w:rsidP="001123FB">
      <w:pPr>
        <w:pStyle w:val="Heading3"/>
      </w:pPr>
      <w:r w:rsidRPr="0065181A">
        <w:rPr>
          <w:rFonts w:hint="eastAsia"/>
        </w:rPr>
        <w:t>Comeback</w:t>
      </w:r>
      <w:r>
        <w:t>s for</w:t>
      </w:r>
      <w:r w:rsidRPr="0065181A">
        <w:rPr>
          <w:rFonts w:hint="eastAsia"/>
        </w:rPr>
        <w:t xml:space="preserve"> </w:t>
      </w:r>
      <w:r w:rsidRPr="0065181A">
        <w:t>Friday</w:t>
      </w:r>
    </w:p>
    <w:p w14:paraId="2C2C1ABE" w14:textId="73153767" w:rsidR="001123FB" w:rsidRDefault="008228D7" w:rsidP="001123FB">
      <w:pPr>
        <w:pStyle w:val="Heading4"/>
      </w:pPr>
      <w:r>
        <w:t>CRs agreed in principle</w:t>
      </w:r>
    </w:p>
    <w:p w14:paraId="0FFB6B86" w14:textId="02A2EB9B" w:rsidR="008228D7" w:rsidRPr="008228D7" w:rsidRDefault="008228D7" w:rsidP="008228D7">
      <w:pPr>
        <w:pStyle w:val="Heading5"/>
      </w:pPr>
      <w:r>
        <w:t>LTE legacy</w:t>
      </w:r>
    </w:p>
    <w:p w14:paraId="1C5A8954" w14:textId="77777777" w:rsidR="008228D7" w:rsidRDefault="00670E7B" w:rsidP="008228D7">
      <w:pPr>
        <w:pStyle w:val="Doc-title"/>
      </w:pPr>
      <w:hyperlink r:id="rId264" w:history="1">
        <w:r w:rsidR="008228D7">
          <w:rPr>
            <w:rStyle w:val="Hyperlink"/>
          </w:rPr>
          <w:t>R2-1913981</w:t>
        </w:r>
      </w:hyperlink>
      <w:r w:rsidR="008228D7">
        <w:tab/>
        <w:t>Clarification on RA and Msg3 with PUSCH Enhancements</w:t>
      </w:r>
      <w:r w:rsidR="008228D7">
        <w:tab/>
        <w:t>Nokia, Nokia Shanghai Bell</w:t>
      </w:r>
      <w:r w:rsidR="008228D7">
        <w:tab/>
        <w:t>CR</w:t>
      </w:r>
      <w:r w:rsidR="008228D7">
        <w:tab/>
        <w:t>Rel-14</w:t>
      </w:r>
      <w:r w:rsidR="008228D7">
        <w:tab/>
        <w:t>36.321</w:t>
      </w:r>
      <w:r w:rsidR="008228D7">
        <w:tab/>
        <w:t>14.11.0</w:t>
      </w:r>
      <w:r w:rsidR="008228D7">
        <w:tab/>
        <w:t>1456</w:t>
      </w:r>
      <w:r w:rsidR="008228D7">
        <w:tab/>
        <w:t>3</w:t>
      </w:r>
      <w:r w:rsidR="008228D7">
        <w:tab/>
        <w:t>F</w:t>
      </w:r>
      <w:r w:rsidR="008228D7">
        <w:tab/>
        <w:t>LTE_VoLTE_ViLTE_enh</w:t>
      </w:r>
      <w:r w:rsidR="008228D7">
        <w:tab/>
      </w:r>
      <w:hyperlink r:id="rId265" w:history="1">
        <w:r w:rsidR="008228D7">
          <w:rPr>
            <w:rStyle w:val="Hyperlink"/>
          </w:rPr>
          <w:t>R2-1913553</w:t>
        </w:r>
      </w:hyperlink>
    </w:p>
    <w:p w14:paraId="58530F97" w14:textId="77777777" w:rsidR="008228D7" w:rsidRDefault="00670E7B" w:rsidP="008228D7">
      <w:pPr>
        <w:pStyle w:val="Doc-title"/>
      </w:pPr>
      <w:hyperlink r:id="rId266" w:history="1">
        <w:r w:rsidR="008228D7">
          <w:rPr>
            <w:rStyle w:val="Hyperlink"/>
          </w:rPr>
          <w:t>R2-1913982</w:t>
        </w:r>
      </w:hyperlink>
      <w:r w:rsidR="008228D7">
        <w:tab/>
        <w:t>Clarification on RA and Msg3 with PUSCH Enhancements</w:t>
      </w:r>
      <w:r w:rsidR="008228D7">
        <w:tab/>
        <w:t>Nokia, Nokia Shanghai Bell</w:t>
      </w:r>
      <w:r w:rsidR="008228D7">
        <w:tab/>
        <w:t>CR</w:t>
      </w:r>
      <w:r w:rsidR="008228D7">
        <w:tab/>
        <w:t>Rel-15</w:t>
      </w:r>
      <w:r w:rsidR="008228D7">
        <w:tab/>
        <w:t>36.321</w:t>
      </w:r>
      <w:r w:rsidR="008228D7">
        <w:tab/>
        <w:t>15.7.0</w:t>
      </w:r>
      <w:r w:rsidR="008228D7">
        <w:tab/>
        <w:t>1457</w:t>
      </w:r>
      <w:r w:rsidR="008228D7">
        <w:tab/>
        <w:t>2</w:t>
      </w:r>
      <w:r w:rsidR="008228D7">
        <w:tab/>
        <w:t>A</w:t>
      </w:r>
      <w:r w:rsidR="008228D7">
        <w:tab/>
        <w:t>LTE_VoLTE_ViLTE_enh</w:t>
      </w:r>
      <w:r w:rsidR="008228D7">
        <w:tab/>
      </w:r>
      <w:hyperlink r:id="rId267" w:history="1">
        <w:r w:rsidR="008228D7">
          <w:rPr>
            <w:rStyle w:val="Hyperlink"/>
          </w:rPr>
          <w:t>R2-1913554</w:t>
        </w:r>
      </w:hyperlink>
    </w:p>
    <w:p w14:paraId="13197568" w14:textId="0A3B0783" w:rsidR="008228D7" w:rsidRDefault="00670E7B" w:rsidP="008228D7">
      <w:pPr>
        <w:pStyle w:val="Doc-title"/>
      </w:pPr>
      <w:hyperlink r:id="rId268" w:history="1">
        <w:r w:rsidR="008228D7">
          <w:rPr>
            <w:rStyle w:val="Hyperlink"/>
          </w:rPr>
          <w:t>R2-1913984</w:t>
        </w:r>
      </w:hyperlink>
      <w:r w:rsidR="008228D7">
        <w:tab/>
        <w:t>Correction to SIB5 acquisition for idle mode measurements</w:t>
      </w:r>
      <w:r w:rsidR="008228D7">
        <w:tab/>
        <w:t>Ericsson</w:t>
      </w:r>
      <w:r w:rsidR="008228D7">
        <w:tab/>
        <w:t>CR</w:t>
      </w:r>
      <w:r w:rsidR="008228D7">
        <w:tab/>
        <w:t>Rel-15</w:t>
      </w:r>
      <w:r w:rsidR="008228D7">
        <w:tab/>
        <w:t>36.331</w:t>
      </w:r>
      <w:r w:rsidR="008228D7">
        <w:tab/>
        <w:t>15.7.0</w:t>
      </w:r>
      <w:r w:rsidR="008228D7">
        <w:tab/>
        <w:t>4120</w:t>
      </w:r>
      <w:r w:rsidR="008228D7">
        <w:tab/>
        <w:t>-</w:t>
      </w:r>
      <w:r w:rsidR="008228D7">
        <w:tab/>
        <w:t>F</w:t>
      </w:r>
      <w:r w:rsidR="008228D7">
        <w:tab/>
        <w:t>LTE_5GCN_connect-Core, LTE_euCA-Core</w:t>
      </w:r>
    </w:p>
    <w:p w14:paraId="0862A3D0" w14:textId="6F0D7B6D" w:rsidR="001123FB" w:rsidRDefault="00670E7B" w:rsidP="008228D7">
      <w:pPr>
        <w:pStyle w:val="Doc-title"/>
      </w:pPr>
      <w:hyperlink r:id="rId269" w:history="1">
        <w:r w:rsidR="008228D7">
          <w:rPr>
            <w:rStyle w:val="Hyperlink"/>
          </w:rPr>
          <w:t>R2-1913985</w:t>
        </w:r>
      </w:hyperlink>
      <w:r w:rsidR="008228D7">
        <w:tab/>
        <w:t>Correction on inter-frequency neighbour cell measurements</w:t>
      </w:r>
      <w:r w:rsidR="008228D7">
        <w:tab/>
        <w:t>Ericsson</w:t>
      </w:r>
      <w:r w:rsidR="008228D7">
        <w:tab/>
        <w:t>CR</w:t>
      </w:r>
      <w:r w:rsidR="008228D7">
        <w:tab/>
        <w:t>Rel-15</w:t>
      </w:r>
      <w:r w:rsidR="008228D7">
        <w:tab/>
        <w:t>36.300</w:t>
      </w:r>
      <w:r w:rsidR="008228D7">
        <w:tab/>
        <w:t>15.7.0</w:t>
      </w:r>
      <w:r w:rsidR="008228D7">
        <w:tab/>
        <w:t>1252</w:t>
      </w:r>
      <w:r w:rsidR="008228D7">
        <w:tab/>
        <w:t>-</w:t>
      </w:r>
      <w:r w:rsidR="008228D7">
        <w:tab/>
        <w:t>F</w:t>
      </w:r>
      <w:r w:rsidR="008228D7">
        <w:tab/>
        <w:t>LTE_5GCN_connect-Core, LTE_euCA-Core</w:t>
      </w:r>
    </w:p>
    <w:p w14:paraId="2CBBA81C" w14:textId="3CB7B7A8" w:rsidR="008228D7" w:rsidRDefault="008228D7" w:rsidP="008228D7">
      <w:pPr>
        <w:pStyle w:val="Heading5"/>
      </w:pPr>
      <w:r>
        <w:t>LTE Rel-16</w:t>
      </w:r>
    </w:p>
    <w:p w14:paraId="63874269" w14:textId="77777777" w:rsidR="008228D7" w:rsidRDefault="00670E7B" w:rsidP="008228D7">
      <w:pPr>
        <w:pStyle w:val="Doc-title"/>
      </w:pPr>
      <w:hyperlink r:id="rId270" w:history="1">
        <w:r w:rsidR="008228D7">
          <w:rPr>
            <w:rStyle w:val="Hyperlink"/>
          </w:rPr>
          <w:t>R2-1913989</w:t>
        </w:r>
      </w:hyperlink>
      <w:r w:rsidR="008228D7">
        <w:tab/>
        <w:t>Correction on H1 and H2 events</w:t>
      </w:r>
      <w:r w:rsidR="008228D7">
        <w:tab/>
        <w:t>Samsung Electronics Co., Ltd</w:t>
      </w:r>
      <w:r w:rsidR="008228D7">
        <w:tab/>
        <w:t>CR</w:t>
      </w:r>
      <w:r w:rsidR="008228D7">
        <w:tab/>
        <w:t>Rel-16</w:t>
      </w:r>
      <w:r w:rsidR="008228D7">
        <w:tab/>
        <w:t>36.331</w:t>
      </w:r>
      <w:r w:rsidR="008228D7">
        <w:tab/>
        <w:t>15.7.0</w:t>
      </w:r>
      <w:r w:rsidR="008228D7">
        <w:tab/>
        <w:t>4103</w:t>
      </w:r>
      <w:r w:rsidR="008228D7">
        <w:tab/>
        <w:t>1</w:t>
      </w:r>
      <w:r w:rsidR="008228D7">
        <w:tab/>
        <w:t>F</w:t>
      </w:r>
      <w:r w:rsidR="008228D7">
        <w:tab/>
        <w:t>LTE_Aerial-Core, TEI16</w:t>
      </w:r>
    </w:p>
    <w:p w14:paraId="570B99B9" w14:textId="77777777" w:rsidR="008228D7" w:rsidRDefault="00670E7B" w:rsidP="008228D7">
      <w:pPr>
        <w:pStyle w:val="Doc-title"/>
      </w:pPr>
      <w:hyperlink r:id="rId271" w:history="1">
        <w:r w:rsidR="008228D7">
          <w:rPr>
            <w:rStyle w:val="Hyperlink"/>
          </w:rPr>
          <w:t>R2-1913983</w:t>
        </w:r>
      </w:hyperlink>
      <w:r w:rsidR="008228D7">
        <w:tab/>
        <w:t>Missing QCI to CAPC mapping</w:t>
      </w:r>
      <w:r w:rsidR="008228D7">
        <w:tab/>
        <w:t>Nokia, Nokia Shanghai Bell</w:t>
      </w:r>
      <w:r w:rsidR="008228D7">
        <w:tab/>
        <w:t>CR</w:t>
      </w:r>
      <w:r w:rsidR="008228D7">
        <w:tab/>
        <w:t>Rel-16</w:t>
      </w:r>
      <w:r w:rsidR="008228D7">
        <w:tab/>
        <w:t>36.300</w:t>
      </w:r>
      <w:r w:rsidR="008228D7">
        <w:tab/>
        <w:t>15.7.0</w:t>
      </w:r>
      <w:r w:rsidR="008228D7">
        <w:tab/>
        <w:t>1240</w:t>
      </w:r>
      <w:r w:rsidR="008228D7">
        <w:tab/>
        <w:t>2</w:t>
      </w:r>
      <w:r w:rsidR="008228D7">
        <w:tab/>
        <w:t>F</w:t>
      </w:r>
      <w:r w:rsidR="008228D7">
        <w:tab/>
        <w:t>LTE_unlic-Core</w:t>
      </w:r>
      <w:r w:rsidR="008228D7">
        <w:tab/>
      </w:r>
      <w:hyperlink r:id="rId272" w:history="1">
        <w:r w:rsidR="008228D7">
          <w:rPr>
            <w:rStyle w:val="Hyperlink"/>
          </w:rPr>
          <w:t>R2-1911628</w:t>
        </w:r>
      </w:hyperlink>
    </w:p>
    <w:p w14:paraId="2E7C0909" w14:textId="77777777" w:rsidR="001123FB" w:rsidRDefault="001123FB" w:rsidP="006878CF">
      <w:pPr>
        <w:rPr>
          <w:b/>
          <w:u w:val="single"/>
        </w:rPr>
      </w:pPr>
    </w:p>
    <w:p w14:paraId="789CFE5C" w14:textId="2F4CA052" w:rsidR="006878CF" w:rsidRDefault="006878CF" w:rsidP="001123FB">
      <w:pPr>
        <w:pStyle w:val="Heading4"/>
      </w:pPr>
      <w:r>
        <w:t>LTE legacy</w:t>
      </w:r>
    </w:p>
    <w:p w14:paraId="29AF310C" w14:textId="1B300609" w:rsidR="001F1FBD" w:rsidRPr="001F1FBD" w:rsidRDefault="001F1FBD" w:rsidP="001F1FBD">
      <w:pPr>
        <w:pStyle w:val="Doc-title"/>
      </w:pPr>
      <w:r>
        <w:t>No comebacks.</w:t>
      </w:r>
    </w:p>
    <w:p w14:paraId="5CB91F99" w14:textId="77777777" w:rsidR="001123FB" w:rsidRPr="001123FB" w:rsidRDefault="001123FB" w:rsidP="001123FB">
      <w:pPr>
        <w:pStyle w:val="Doc-text2"/>
      </w:pPr>
    </w:p>
    <w:p w14:paraId="5241B949" w14:textId="56B8DEF7" w:rsidR="006878CF" w:rsidRDefault="006878CF" w:rsidP="006878CF">
      <w:pPr>
        <w:pStyle w:val="Heading4"/>
      </w:pPr>
      <w:r>
        <w:t>LTE TEI16</w:t>
      </w:r>
      <w:r w:rsidR="001123FB">
        <w:t xml:space="preserve"> and other Rel-16 WIDs</w:t>
      </w:r>
    </w:p>
    <w:p w14:paraId="7445C99C" w14:textId="0CC02794" w:rsidR="001F1FBD" w:rsidRDefault="001123FB" w:rsidP="00D40D77">
      <w:pPr>
        <w:pStyle w:val="Doc-title"/>
        <w:numPr>
          <w:ilvl w:val="0"/>
          <w:numId w:val="33"/>
        </w:numPr>
      </w:pPr>
      <w:r w:rsidRPr="00D40D77">
        <w:t>The WID of Further performance enhancement for LTE in high speed scenario</w:t>
      </w:r>
      <w:r w:rsidR="00D40D77" w:rsidRPr="00D40D77">
        <w:t xml:space="preserve"> (</w:t>
      </w:r>
      <w:r w:rsidR="00D40D77" w:rsidRPr="00D40D77">
        <w:t>AI 7.4</w:t>
      </w:r>
      <w:r w:rsidR="00D40D77" w:rsidRPr="00D40D77">
        <w:t>)</w:t>
      </w:r>
      <w:r w:rsidRPr="00D40D77">
        <w:t xml:space="preserve"> is complete from RAN2 viewpoint.</w:t>
      </w:r>
    </w:p>
    <w:p w14:paraId="1C5B9D80" w14:textId="51FD9B27" w:rsidR="00D40D77" w:rsidRPr="00D40D77" w:rsidRDefault="008228D7" w:rsidP="00D40D77">
      <w:pPr>
        <w:pStyle w:val="Doc-title"/>
        <w:numPr>
          <w:ilvl w:val="0"/>
          <w:numId w:val="33"/>
        </w:numPr>
      </w:pPr>
      <w:r w:rsidRPr="00D40D77">
        <w:t xml:space="preserve">It should be confirmed when the </w:t>
      </w:r>
      <w:r w:rsidR="00D40D77" w:rsidRPr="00D40D77">
        <w:t xml:space="preserve">(in-principle) agreed </w:t>
      </w:r>
      <w:r w:rsidRPr="00D40D77">
        <w:t>Rel-16 CRs need to be resubmitted next time (next meeting or only when Rel-16 specifications are created</w:t>
      </w:r>
      <w:r w:rsidR="00D40D77" w:rsidRPr="00D40D77">
        <w:t xml:space="preserve"> in February?</w:t>
      </w:r>
      <w:r w:rsidRPr="00D40D77">
        <w:t>)</w:t>
      </w:r>
    </w:p>
    <w:p w14:paraId="74A745BB" w14:textId="2BBBE321" w:rsidR="00D40D77" w:rsidRPr="00D40D77" w:rsidRDefault="00D40D77" w:rsidP="00D40D77">
      <w:pPr>
        <w:pStyle w:val="Doc-text2"/>
        <w:numPr>
          <w:ilvl w:val="0"/>
          <w:numId w:val="23"/>
        </w:numPr>
        <w:rPr>
          <w:b/>
        </w:rPr>
      </w:pPr>
      <w:r w:rsidRPr="00D40D77">
        <w:rPr>
          <w:b/>
        </w:rPr>
        <w:t>Confirm that such CRs are expected only in February meeting, with CRs done based on latest specification versions.</w:t>
      </w:r>
    </w:p>
    <w:p w14:paraId="4554B9C0" w14:textId="20E37D11" w:rsidR="006878CF" w:rsidRDefault="006878CF" w:rsidP="006878CF">
      <w:pPr>
        <w:pStyle w:val="Heading4"/>
      </w:pPr>
      <w:r w:rsidRPr="0065181A">
        <w:t>LTE feMOB</w:t>
      </w:r>
    </w:p>
    <w:p w14:paraId="59FF1340" w14:textId="2E021427" w:rsidR="006878CF" w:rsidRDefault="006C6E01" w:rsidP="006878CF">
      <w:pPr>
        <w:pStyle w:val="Doc-text2"/>
        <w:ind w:left="0" w:firstLine="0"/>
      </w:pPr>
      <w:r>
        <w:t>No comebacks</w:t>
      </w:r>
      <w:r w:rsidR="00D40D77">
        <w:t xml:space="preserve"> (only email discussions).</w:t>
      </w:r>
    </w:p>
    <w:p w14:paraId="299255B1" w14:textId="77777777" w:rsidR="006878CF" w:rsidRPr="0065181A" w:rsidRDefault="006878CF" w:rsidP="006878CF">
      <w:pPr>
        <w:pStyle w:val="Heading4"/>
      </w:pPr>
      <w:r>
        <w:t>NR</w:t>
      </w:r>
      <w:r w:rsidRPr="0065181A">
        <w:t xml:space="preserve"> feMOB</w:t>
      </w:r>
    </w:p>
    <w:p w14:paraId="0C14280B" w14:textId="77777777" w:rsidR="00670E7B" w:rsidRPr="00F23500" w:rsidRDefault="00670E7B" w:rsidP="00670E7B">
      <w:pPr>
        <w:pStyle w:val="ComeBack"/>
        <w:rPr>
          <w:b/>
        </w:rPr>
      </w:pPr>
      <w:r w:rsidRPr="00F23500">
        <w:rPr>
          <w:b/>
        </w:rPr>
        <w:t xml:space="preserve">CBF: Offline 105 (Intel): Capturing agreements in running CR. </w:t>
      </w:r>
      <w:r>
        <w:rPr>
          <w:b/>
        </w:rPr>
        <w:t xml:space="preserve">Running CR </w:t>
      </w:r>
      <w:r w:rsidRPr="00F23500">
        <w:rPr>
          <w:b/>
        </w:rPr>
        <w:t xml:space="preserve">can be provided in </w:t>
      </w:r>
      <w:hyperlink r:id="rId273" w:history="1">
        <w:r w:rsidRPr="00F23500">
          <w:rPr>
            <w:rStyle w:val="Hyperlink"/>
            <w:b/>
          </w:rPr>
          <w:t>R2-1913995</w:t>
        </w:r>
      </w:hyperlink>
    </w:p>
    <w:p w14:paraId="7C50E91C" w14:textId="77777777" w:rsidR="00670E7B" w:rsidRPr="00C93491" w:rsidRDefault="00670E7B" w:rsidP="00670E7B">
      <w:pPr>
        <w:pStyle w:val="Doc-text2"/>
        <w:rPr>
          <w:b/>
        </w:rPr>
      </w:pPr>
    </w:p>
    <w:p w14:paraId="470BE370" w14:textId="77777777" w:rsidR="00670E7B" w:rsidRDefault="00670E7B" w:rsidP="00670E7B">
      <w:pPr>
        <w:pStyle w:val="EmailDiscussion"/>
      </w:pPr>
      <w:r>
        <w:t>[107bis#xx][NR] Updated Stage-2 running CR for NR mobility (Intel)</w:t>
      </w:r>
    </w:p>
    <w:p w14:paraId="2E211ABA" w14:textId="77777777" w:rsidR="00670E7B" w:rsidRDefault="00670E7B" w:rsidP="00670E7B">
      <w:pPr>
        <w:pStyle w:val="EmailDiscussion2"/>
        <w:ind w:left="1619" w:firstLine="0"/>
      </w:pPr>
      <w:r>
        <w:t>Update running CR based on this meeting’s agreements (not including conditional PSCell aspects).</w:t>
      </w:r>
    </w:p>
    <w:p w14:paraId="470B1FA5" w14:textId="77777777" w:rsidR="00670E7B" w:rsidRDefault="00670E7B" w:rsidP="00670E7B">
      <w:pPr>
        <w:pStyle w:val="EmailDiscussion2"/>
      </w:pPr>
      <w:r>
        <w:tab/>
        <w:t>Intended outcome: Endorsed running CR</w:t>
      </w:r>
    </w:p>
    <w:p w14:paraId="10C9E120" w14:textId="77777777" w:rsidR="00670E7B" w:rsidRDefault="00670E7B" w:rsidP="00670E7B">
      <w:pPr>
        <w:pStyle w:val="EmailDiscussion2"/>
      </w:pPr>
      <w:r>
        <w:tab/>
        <w:t>Deadline:  1 week</w:t>
      </w:r>
    </w:p>
    <w:p w14:paraId="2BCE367C" w14:textId="77777777" w:rsidR="00670E7B" w:rsidRDefault="00670E7B" w:rsidP="00670E7B">
      <w:pPr>
        <w:pStyle w:val="EmailDiscussion2"/>
      </w:pPr>
    </w:p>
    <w:p w14:paraId="4045E5A3" w14:textId="03047CE5" w:rsidR="006878CF" w:rsidRDefault="00D40D77" w:rsidP="00670E7B">
      <w:pPr>
        <w:pStyle w:val="Doc-text2"/>
        <w:numPr>
          <w:ilvl w:val="0"/>
          <w:numId w:val="23"/>
        </w:numPr>
      </w:pPr>
      <w:r>
        <w:t xml:space="preserve">Handled </w:t>
      </w:r>
      <w:r w:rsidR="00670E7B">
        <w:t>in main session</w:t>
      </w:r>
    </w:p>
    <w:p w14:paraId="7693CDFE" w14:textId="77777777" w:rsidR="006878CF" w:rsidRDefault="006878CF" w:rsidP="006878CF">
      <w:pPr>
        <w:pStyle w:val="Heading3"/>
      </w:pPr>
      <w:r w:rsidRPr="00314AEF">
        <w:t>Email discussions:</w:t>
      </w:r>
    </w:p>
    <w:p w14:paraId="1F528F53" w14:textId="1208B198" w:rsidR="006878CF" w:rsidRDefault="006878CF" w:rsidP="006878CF">
      <w:pPr>
        <w:pStyle w:val="Doc-text2"/>
        <w:ind w:left="0" w:firstLine="0"/>
      </w:pPr>
    </w:p>
    <w:p w14:paraId="7291D7CD" w14:textId="0F411B24" w:rsidR="00D40D77" w:rsidRPr="00D40D77" w:rsidRDefault="002A6CF0" w:rsidP="00D40D77">
      <w:pPr>
        <w:pStyle w:val="EmailDiscussion2"/>
        <w:rPr>
          <w:u w:val="single"/>
        </w:rPr>
      </w:pPr>
      <w:r>
        <w:rPr>
          <w:u w:val="single"/>
        </w:rPr>
        <w:t xml:space="preserve">General </w:t>
      </w:r>
      <w:r w:rsidR="00D40D77">
        <w:rPr>
          <w:u w:val="single"/>
        </w:rPr>
        <w:t>discussions:</w:t>
      </w:r>
    </w:p>
    <w:p w14:paraId="1D94CB6E" w14:textId="77F96B69" w:rsidR="008228D7" w:rsidRDefault="00D40D77" w:rsidP="008228D7">
      <w:pPr>
        <w:pStyle w:val="EmailDiscussion"/>
      </w:pPr>
      <w:r>
        <w:t xml:space="preserve"> </w:t>
      </w:r>
      <w:r w:rsidR="008228D7">
        <w:t>[107bis#xx][LTE]  Handling of non-3GPP paging for Rel-16 UEs (Huawei)</w:t>
      </w:r>
    </w:p>
    <w:p w14:paraId="704CF09B" w14:textId="77777777" w:rsidR="008228D7" w:rsidRPr="00607E70" w:rsidRDefault="008228D7" w:rsidP="008228D7">
      <w:pPr>
        <w:pStyle w:val="EmailDiscussion2"/>
        <w:ind w:left="1619" w:firstLine="0"/>
      </w:pPr>
      <w:r>
        <w:t>Discuss how to handle the paging for non-3GPP access using the Rel-15 or Rel-16 flag, including how this works for eMTC.</w:t>
      </w:r>
    </w:p>
    <w:p w14:paraId="52B76C9C" w14:textId="77777777" w:rsidR="008228D7" w:rsidRDefault="008228D7" w:rsidP="008228D7">
      <w:pPr>
        <w:pStyle w:val="EmailDiscussion2"/>
      </w:pPr>
      <w:r>
        <w:tab/>
        <w:t>Intended outcome: Report and CR implementing the changes to specification(s)</w:t>
      </w:r>
    </w:p>
    <w:p w14:paraId="17F26786" w14:textId="1645171E" w:rsidR="006878CF" w:rsidRDefault="008228D7" w:rsidP="001F1FBD">
      <w:pPr>
        <w:pStyle w:val="EmailDiscussion2"/>
      </w:pPr>
      <w:r>
        <w:tab/>
        <w:t xml:space="preserve">Deadline: Until next meeting </w:t>
      </w:r>
    </w:p>
    <w:p w14:paraId="19ADAD8F" w14:textId="4FF4E93A" w:rsidR="001F1FBD" w:rsidRDefault="001F1FBD" w:rsidP="006878CF">
      <w:pPr>
        <w:pStyle w:val="Doc-text2"/>
        <w:ind w:left="0" w:firstLine="0"/>
      </w:pPr>
    </w:p>
    <w:p w14:paraId="125614C0" w14:textId="77777777" w:rsidR="00D40D77" w:rsidRDefault="00D40D77" w:rsidP="00D40D77">
      <w:pPr>
        <w:pStyle w:val="EmailDiscussion"/>
      </w:pPr>
      <w:r>
        <w:t>[107bis#xx][NR] Open issues for conditional PSCell addition/change (CATT)</w:t>
      </w:r>
    </w:p>
    <w:p w14:paraId="0B66D069" w14:textId="77777777" w:rsidR="00D40D77" w:rsidRDefault="00D40D77" w:rsidP="00D40D77">
      <w:pPr>
        <w:pStyle w:val="EmailDiscussion2"/>
        <w:ind w:left="1619" w:firstLine="0"/>
      </w:pPr>
      <w:r>
        <w:t>Determine open issues that need to be resolved for the feature to be completed.</w:t>
      </w:r>
    </w:p>
    <w:p w14:paraId="02561624" w14:textId="77777777" w:rsidR="00D40D77" w:rsidRDefault="00D40D77" w:rsidP="00D40D77">
      <w:pPr>
        <w:pStyle w:val="EmailDiscussion2"/>
      </w:pPr>
      <w:r>
        <w:tab/>
        <w:t xml:space="preserve">Intended outcome: Report (may include TPs of proposals) </w:t>
      </w:r>
    </w:p>
    <w:p w14:paraId="01A42CC4" w14:textId="4FBAEB99" w:rsidR="00D40D77" w:rsidRDefault="00D40D77" w:rsidP="002A6CF0">
      <w:pPr>
        <w:pStyle w:val="EmailDiscussion2"/>
      </w:pPr>
      <w:r>
        <w:tab/>
        <w:t>Deadline: 1 week before next meeting deadline</w:t>
      </w:r>
    </w:p>
    <w:p w14:paraId="6332837E" w14:textId="674CAD25" w:rsidR="00D40D77" w:rsidRDefault="00D40D77" w:rsidP="006878CF">
      <w:pPr>
        <w:pStyle w:val="Doc-text2"/>
        <w:ind w:left="0" w:firstLine="0"/>
      </w:pPr>
    </w:p>
    <w:p w14:paraId="78F2BC52" w14:textId="77777777" w:rsidR="00D40D77" w:rsidRDefault="00D40D77" w:rsidP="00D40D77">
      <w:pPr>
        <w:pStyle w:val="EmailDiscussion"/>
      </w:pPr>
      <w:r>
        <w:t>[107bis#xx][NR/LTE] UE capability structure for DAPS/RUDI HO (Intel)</w:t>
      </w:r>
    </w:p>
    <w:p w14:paraId="132F8FB3" w14:textId="77777777" w:rsidR="00D40D77" w:rsidRDefault="00D40D77" w:rsidP="00D40D77">
      <w:pPr>
        <w:pStyle w:val="EmailDiscussion2"/>
        <w:ind w:left="1619" w:firstLine="0"/>
      </w:pPr>
      <w:r>
        <w:t>Determine the capability signalling structure on DAPS/RUDI.</w:t>
      </w:r>
    </w:p>
    <w:p w14:paraId="22A88DE3" w14:textId="77777777" w:rsidR="00D40D77" w:rsidRDefault="00D40D77" w:rsidP="00D40D77">
      <w:pPr>
        <w:pStyle w:val="EmailDiscussion2"/>
      </w:pPr>
      <w:r>
        <w:tab/>
        <w:t>Intended outcome: TP on UE capability structure.</w:t>
      </w:r>
    </w:p>
    <w:p w14:paraId="3757F85C" w14:textId="46AAEE80" w:rsidR="00D40D77" w:rsidRDefault="00D40D77" w:rsidP="00D40D77">
      <w:pPr>
        <w:pStyle w:val="EmailDiscussion2"/>
      </w:pPr>
      <w:r>
        <w:tab/>
        <w:t>Deadline:   Until next meeting</w:t>
      </w:r>
    </w:p>
    <w:p w14:paraId="268C71C1" w14:textId="74F4B700" w:rsidR="00D40D77" w:rsidRDefault="00D40D77" w:rsidP="00D40D77">
      <w:pPr>
        <w:pStyle w:val="EmailDiscussion2"/>
      </w:pPr>
    </w:p>
    <w:p w14:paraId="44DFB26B" w14:textId="3DE5848F" w:rsidR="00D40D77" w:rsidRPr="00D40D77" w:rsidRDefault="00D40D77" w:rsidP="00D40D77">
      <w:pPr>
        <w:pStyle w:val="EmailDiscussion2"/>
        <w:rPr>
          <w:u w:val="single"/>
        </w:rPr>
      </w:pPr>
      <w:r w:rsidRPr="00D40D77">
        <w:rPr>
          <w:u w:val="single"/>
        </w:rPr>
        <w:t>LSs to other groups:</w:t>
      </w:r>
    </w:p>
    <w:p w14:paraId="54CC9A45" w14:textId="77777777" w:rsidR="00D40D77" w:rsidRPr="00D40D77" w:rsidRDefault="00D40D77" w:rsidP="00D40D77">
      <w:pPr>
        <w:pStyle w:val="EmailDiscussion"/>
      </w:pPr>
      <w:r w:rsidRPr="00D40D77">
        <w:t>[107bis#xx][LTE/NR] LS to RAN3 on RAN2 agreements (Huawei)</w:t>
      </w:r>
    </w:p>
    <w:p w14:paraId="48473C62" w14:textId="77777777" w:rsidR="00D40D77" w:rsidRDefault="00D40D77" w:rsidP="00D40D77">
      <w:pPr>
        <w:pStyle w:val="EmailDiscussion2"/>
        <w:ind w:left="1619" w:firstLine="0"/>
      </w:pPr>
      <w:r>
        <w:t>Capture RAN2 agreements affecting RAN3 and discuss whether or what to include on COUNT as per RAN3 request earlier.</w:t>
      </w:r>
    </w:p>
    <w:p w14:paraId="6FE443FB" w14:textId="77777777" w:rsidR="00D40D77" w:rsidRDefault="00D40D77" w:rsidP="00D40D77">
      <w:pPr>
        <w:pStyle w:val="EmailDiscussion2"/>
      </w:pPr>
      <w:r>
        <w:tab/>
        <w:t>Intended outcome: Approved LS to RAN3</w:t>
      </w:r>
    </w:p>
    <w:p w14:paraId="2310DFDC" w14:textId="77777777" w:rsidR="00D40D77" w:rsidRDefault="00D40D77" w:rsidP="00D40D77">
      <w:pPr>
        <w:pStyle w:val="EmailDiscussion2"/>
      </w:pPr>
      <w:r>
        <w:tab/>
        <w:t xml:space="preserve">Deadline: 2 </w:t>
      </w:r>
      <w:proofErr w:type="gramStart"/>
      <w:r>
        <w:t>week</w:t>
      </w:r>
      <w:proofErr w:type="gramEnd"/>
      <w:r>
        <w:t xml:space="preserve"> </w:t>
      </w:r>
    </w:p>
    <w:p w14:paraId="5968AF25" w14:textId="77777777" w:rsidR="00D40D77" w:rsidRDefault="00D40D77" w:rsidP="00D40D77">
      <w:pPr>
        <w:pStyle w:val="EmailDiscussion2"/>
      </w:pPr>
    </w:p>
    <w:p w14:paraId="20140F6F" w14:textId="77777777" w:rsidR="00D40D77" w:rsidRDefault="00D40D77" w:rsidP="00D40D77">
      <w:pPr>
        <w:pStyle w:val="EmailDiscussion"/>
      </w:pPr>
      <w:r>
        <w:t>[107bis#xx][NR/LTE] Draft LS to RAN1/4 on UE capabilities (Intel)</w:t>
      </w:r>
    </w:p>
    <w:p w14:paraId="3CA0EBDE" w14:textId="77777777" w:rsidR="00D40D77" w:rsidRDefault="00D40D77" w:rsidP="00D40D77">
      <w:pPr>
        <w:pStyle w:val="EmailDiscussion2"/>
        <w:ind w:left="1619" w:firstLine="0"/>
      </w:pPr>
      <w:r>
        <w:t xml:space="preserve">Send LS to RAN1/4 on UE capabilities for DAPS/RUDI based on </w:t>
      </w:r>
      <w:hyperlink r:id="rId274" w:history="1">
        <w:r>
          <w:rPr>
            <w:rStyle w:val="Hyperlink"/>
          </w:rPr>
          <w:t>R2-1913993</w:t>
        </w:r>
      </w:hyperlink>
      <w:r>
        <w:t>.</w:t>
      </w:r>
    </w:p>
    <w:p w14:paraId="048575A0" w14:textId="77777777" w:rsidR="00D40D77" w:rsidRDefault="00D40D77" w:rsidP="00D40D77">
      <w:pPr>
        <w:pStyle w:val="EmailDiscussion2"/>
      </w:pPr>
      <w:r>
        <w:tab/>
        <w:t>Intended outcome: Agreed LS to RAN1/4</w:t>
      </w:r>
    </w:p>
    <w:p w14:paraId="0EFE23AA" w14:textId="77777777" w:rsidR="00D40D77" w:rsidRDefault="00D40D77" w:rsidP="00D40D77">
      <w:pPr>
        <w:pStyle w:val="EmailDiscussion2"/>
      </w:pPr>
      <w:r>
        <w:tab/>
        <w:t>Deadline:   1 week</w:t>
      </w:r>
    </w:p>
    <w:p w14:paraId="039B5403" w14:textId="77777777" w:rsidR="00D40D77" w:rsidRDefault="00D40D77" w:rsidP="006878CF">
      <w:pPr>
        <w:pStyle w:val="Doc-text2"/>
        <w:ind w:left="0" w:firstLine="0"/>
      </w:pPr>
    </w:p>
    <w:p w14:paraId="189322C4" w14:textId="0458E2C1" w:rsidR="00D40D77" w:rsidRPr="00D40D77" w:rsidRDefault="00D40D77" w:rsidP="00D40D77">
      <w:pPr>
        <w:pStyle w:val="EmailDiscussion2"/>
        <w:rPr>
          <w:u w:val="single"/>
        </w:rPr>
      </w:pPr>
      <w:r w:rsidRPr="00D40D77">
        <w:rPr>
          <w:u w:val="single"/>
        </w:rPr>
        <w:t>Running CRs:</w:t>
      </w:r>
    </w:p>
    <w:p w14:paraId="06DE59F4" w14:textId="77777777" w:rsidR="001F1FBD" w:rsidRDefault="001F1FBD" w:rsidP="001F1FBD">
      <w:pPr>
        <w:pStyle w:val="EmailDiscussion"/>
      </w:pPr>
      <w:r>
        <w:t>[107bis#xx][NR] 38.331 RRC running CR for NR mobility (Intel)</w:t>
      </w:r>
    </w:p>
    <w:p w14:paraId="1B2D93A6" w14:textId="77777777" w:rsidR="001F1FBD" w:rsidRDefault="001F1FBD" w:rsidP="001F1FBD">
      <w:pPr>
        <w:pStyle w:val="EmailDiscussion2"/>
        <w:ind w:left="1619" w:firstLine="0"/>
      </w:pPr>
      <w:r>
        <w:t>Update running CR based on this meeting’s agreements (not including conditional PSCell aspects).</w:t>
      </w:r>
    </w:p>
    <w:p w14:paraId="3E860F03" w14:textId="77777777" w:rsidR="001F1FBD" w:rsidRDefault="001F1FBD" w:rsidP="001F1FBD">
      <w:pPr>
        <w:pStyle w:val="EmailDiscussion2"/>
      </w:pPr>
      <w:r>
        <w:tab/>
        <w:t>Intended outcome: Endorsed running CR</w:t>
      </w:r>
    </w:p>
    <w:p w14:paraId="2999A868" w14:textId="73949BAF" w:rsidR="001F1FBD" w:rsidRDefault="001F1FBD" w:rsidP="001F1FBD">
      <w:pPr>
        <w:pStyle w:val="EmailDiscussion2"/>
      </w:pPr>
      <w:r>
        <w:tab/>
        <w:t>Deadline:  Until next meeting.</w:t>
      </w:r>
    </w:p>
    <w:p w14:paraId="69D9D90C" w14:textId="6568999E" w:rsidR="001F1FBD" w:rsidRDefault="001F1FBD" w:rsidP="006878CF">
      <w:pPr>
        <w:pStyle w:val="Doc-text2"/>
        <w:ind w:left="0" w:firstLine="0"/>
      </w:pPr>
    </w:p>
    <w:p w14:paraId="3161C568" w14:textId="77777777" w:rsidR="001F1FBD" w:rsidRDefault="001F1FBD" w:rsidP="001F1FBD">
      <w:pPr>
        <w:pStyle w:val="EmailDiscussion"/>
      </w:pPr>
      <w:r>
        <w:t>[107bis#xx][LTE] Updated Stage-2 running CR for LTE mobility (China Telecom)</w:t>
      </w:r>
    </w:p>
    <w:p w14:paraId="0EDEEB58" w14:textId="77777777" w:rsidR="001F1FBD" w:rsidRDefault="001F1FBD" w:rsidP="001F1FBD">
      <w:pPr>
        <w:pStyle w:val="EmailDiscussion2"/>
        <w:ind w:left="1619" w:firstLine="0"/>
      </w:pPr>
      <w:r>
        <w:t>Update running CR based on this meeting’s agreements.</w:t>
      </w:r>
    </w:p>
    <w:p w14:paraId="18F74A2A" w14:textId="77777777" w:rsidR="001F1FBD" w:rsidRDefault="001F1FBD" w:rsidP="001F1FBD">
      <w:pPr>
        <w:pStyle w:val="EmailDiscussion2"/>
        <w:ind w:left="1619" w:firstLine="0"/>
      </w:pPr>
      <w:r>
        <w:t>Intended outcome: Endorsed running CR</w:t>
      </w:r>
    </w:p>
    <w:p w14:paraId="61E4F3C3" w14:textId="648E3507" w:rsidR="001F1FBD" w:rsidRDefault="001F1FBD" w:rsidP="001F1FBD">
      <w:pPr>
        <w:pStyle w:val="EmailDiscussion2"/>
      </w:pPr>
      <w:r>
        <w:tab/>
        <w:t>Deadline:  1 week</w:t>
      </w:r>
    </w:p>
    <w:p w14:paraId="3E95359E" w14:textId="77777777" w:rsidR="001F1FBD" w:rsidRDefault="001F1FBD" w:rsidP="001F1FBD">
      <w:pPr>
        <w:pStyle w:val="EmailDiscussion2"/>
      </w:pPr>
    </w:p>
    <w:p w14:paraId="27687D1F" w14:textId="4BA57C81" w:rsidR="001F1FBD" w:rsidRDefault="001F1FBD" w:rsidP="001F1FBD">
      <w:pPr>
        <w:pStyle w:val="EmailDiscussion"/>
      </w:pPr>
      <w:r>
        <w:t>[107bis#xx][LTE] Updated RRC running CR for LTE mobility (</w:t>
      </w:r>
      <w:r w:rsidR="00B95268">
        <w:t>Ericsson</w:t>
      </w:r>
      <w:r>
        <w:t>)</w:t>
      </w:r>
    </w:p>
    <w:p w14:paraId="6E94DCB6" w14:textId="77777777" w:rsidR="001F1FBD" w:rsidRDefault="001F1FBD" w:rsidP="001F1FBD">
      <w:pPr>
        <w:pStyle w:val="EmailDiscussion2"/>
        <w:ind w:left="1619" w:firstLine="0"/>
      </w:pPr>
      <w:r>
        <w:t>Update running CR based on this meeting’s agreements.</w:t>
      </w:r>
    </w:p>
    <w:p w14:paraId="5FE412C6" w14:textId="77777777" w:rsidR="001F1FBD" w:rsidRDefault="001F1FBD" w:rsidP="001F1FBD">
      <w:pPr>
        <w:pStyle w:val="EmailDiscussion2"/>
        <w:ind w:left="1619" w:firstLine="0"/>
      </w:pPr>
      <w:r>
        <w:t>Intended outcome: Endorsed running CR</w:t>
      </w:r>
    </w:p>
    <w:p w14:paraId="4BB11C0E" w14:textId="77777777" w:rsidR="001F1FBD" w:rsidRDefault="001F1FBD" w:rsidP="001F1FBD">
      <w:pPr>
        <w:pStyle w:val="EmailDiscussion2"/>
      </w:pPr>
      <w:r>
        <w:tab/>
        <w:t>Deadline:  2 weeks</w:t>
      </w:r>
    </w:p>
    <w:p w14:paraId="78DA30B1" w14:textId="6401CC31" w:rsidR="001F1FBD" w:rsidRDefault="001F1FBD" w:rsidP="006878CF">
      <w:pPr>
        <w:pStyle w:val="Doc-text2"/>
        <w:ind w:left="0" w:firstLine="0"/>
      </w:pPr>
    </w:p>
    <w:p w14:paraId="7E1131E3" w14:textId="734595FD" w:rsidR="001F1FBD" w:rsidRDefault="001F1FBD" w:rsidP="001F1FBD">
      <w:pPr>
        <w:pStyle w:val="EmailDiscussion"/>
      </w:pPr>
      <w:r>
        <w:t>[107bis#xx][NR/LTE] Running LTE and NR PDCP CRs for NR mobility (Huawei)</w:t>
      </w:r>
    </w:p>
    <w:p w14:paraId="74B3D017" w14:textId="77777777" w:rsidR="001F1FBD" w:rsidRDefault="001F1FBD" w:rsidP="001F1FBD">
      <w:pPr>
        <w:pStyle w:val="EmailDiscussion2"/>
        <w:ind w:left="1619" w:firstLine="0"/>
      </w:pPr>
      <w:r>
        <w:t>Update running CR based on this meeting’s agreements (not including conditional PSCell aspects).</w:t>
      </w:r>
    </w:p>
    <w:p w14:paraId="314301A9" w14:textId="77777777" w:rsidR="001F1FBD" w:rsidRDefault="001F1FBD" w:rsidP="001F1FBD">
      <w:pPr>
        <w:pStyle w:val="EmailDiscussion2"/>
      </w:pPr>
      <w:r>
        <w:tab/>
        <w:t>Intended outcome: Endorsed running CRs</w:t>
      </w:r>
    </w:p>
    <w:p w14:paraId="72A37B3F" w14:textId="428C3CFC" w:rsidR="001F1FBD" w:rsidRDefault="001F1FBD" w:rsidP="001F1FBD">
      <w:pPr>
        <w:pStyle w:val="EmailDiscussion2"/>
      </w:pPr>
      <w:r>
        <w:tab/>
        <w:t>Deadline:  Until next meeting</w:t>
      </w:r>
    </w:p>
    <w:p w14:paraId="190C7A1A" w14:textId="77777777" w:rsidR="001F1FBD" w:rsidRDefault="001F1FBD" w:rsidP="001F1FBD">
      <w:pPr>
        <w:pStyle w:val="EmailDiscussion2"/>
      </w:pPr>
    </w:p>
    <w:p w14:paraId="04BC0B56" w14:textId="2AB650F5" w:rsidR="001F1FBD" w:rsidRDefault="001F1FBD" w:rsidP="001F1FBD">
      <w:pPr>
        <w:pStyle w:val="EmailDiscussion"/>
      </w:pPr>
      <w:r>
        <w:t>[107bis#xx][NR/LTE] Updated MAC running CR for NR/LTE mobility (vivo)</w:t>
      </w:r>
    </w:p>
    <w:p w14:paraId="3D0BA800" w14:textId="77777777" w:rsidR="001F1FBD" w:rsidRDefault="001F1FBD" w:rsidP="001F1FBD">
      <w:pPr>
        <w:pStyle w:val="EmailDiscussion2"/>
        <w:ind w:left="1619" w:firstLine="0"/>
      </w:pPr>
      <w:r>
        <w:t>Update running CR based on this meeting’s agreements (not including conditional PSCell aspects).</w:t>
      </w:r>
    </w:p>
    <w:p w14:paraId="0338E5F7" w14:textId="77777777" w:rsidR="001F1FBD" w:rsidRDefault="001F1FBD" w:rsidP="001F1FBD">
      <w:pPr>
        <w:pStyle w:val="EmailDiscussion2"/>
      </w:pPr>
      <w:r>
        <w:tab/>
        <w:t>Intended outcome: Endorsed running CR</w:t>
      </w:r>
    </w:p>
    <w:p w14:paraId="38DADFAA" w14:textId="0EB4E6CE" w:rsidR="001F1FBD" w:rsidRDefault="001F1FBD" w:rsidP="001F1FBD">
      <w:pPr>
        <w:pStyle w:val="EmailDiscussion2"/>
      </w:pPr>
      <w:r>
        <w:tab/>
        <w:t xml:space="preserve">Deadline: Until next meeting </w:t>
      </w:r>
    </w:p>
    <w:p w14:paraId="4D071885" w14:textId="77777777" w:rsidR="001F1FBD" w:rsidRDefault="001F1FBD" w:rsidP="001F1FBD">
      <w:pPr>
        <w:pStyle w:val="EmailDiscussion2"/>
      </w:pPr>
    </w:p>
    <w:p w14:paraId="28F04F05" w14:textId="6862A7E2" w:rsidR="00FC550E" w:rsidRPr="0054259B" w:rsidRDefault="00FC550E" w:rsidP="006878CF">
      <w:pPr>
        <w:pStyle w:val="Doc-text2"/>
        <w:ind w:left="0" w:firstLine="0"/>
      </w:pPr>
    </w:p>
    <w:sectPr w:rsidR="00FC550E" w:rsidRPr="0054259B" w:rsidSect="006D4187">
      <w:footerReference w:type="default" r:id="rId27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18D8E" w14:textId="77777777" w:rsidR="00670E7B" w:rsidRDefault="00670E7B">
      <w:r>
        <w:separator/>
      </w:r>
    </w:p>
    <w:p w14:paraId="56D0400D" w14:textId="77777777" w:rsidR="00670E7B" w:rsidRDefault="00670E7B"/>
  </w:endnote>
  <w:endnote w:type="continuationSeparator" w:id="0">
    <w:p w14:paraId="49AF6BF1" w14:textId="77777777" w:rsidR="00670E7B" w:rsidRDefault="00670E7B">
      <w:r>
        <w:continuationSeparator/>
      </w:r>
    </w:p>
    <w:p w14:paraId="69CCE05A" w14:textId="77777777" w:rsidR="00670E7B" w:rsidRDefault="00670E7B"/>
  </w:endnote>
  <w:endnote w:type="continuationNotice" w:id="1">
    <w:p w14:paraId="5521B8D9" w14:textId="77777777" w:rsidR="00670E7B" w:rsidRDefault="00670E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77777777" w:rsidR="00670E7B" w:rsidRDefault="00670E7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65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89</w:t>
    </w:r>
    <w:r>
      <w:rPr>
        <w:rStyle w:val="PageNumber"/>
      </w:rPr>
      <w:fldChar w:fldCharType="end"/>
    </w:r>
  </w:p>
  <w:p w14:paraId="365A3263" w14:textId="77777777" w:rsidR="00670E7B" w:rsidRDefault="00670E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A890A" w14:textId="77777777" w:rsidR="00670E7B" w:rsidRDefault="00670E7B">
      <w:r>
        <w:separator/>
      </w:r>
    </w:p>
    <w:p w14:paraId="41880106" w14:textId="77777777" w:rsidR="00670E7B" w:rsidRDefault="00670E7B"/>
  </w:footnote>
  <w:footnote w:type="continuationSeparator" w:id="0">
    <w:p w14:paraId="17623FDA" w14:textId="77777777" w:rsidR="00670E7B" w:rsidRDefault="00670E7B">
      <w:r>
        <w:continuationSeparator/>
      </w:r>
    </w:p>
    <w:p w14:paraId="2F383C47" w14:textId="77777777" w:rsidR="00670E7B" w:rsidRDefault="00670E7B"/>
  </w:footnote>
  <w:footnote w:type="continuationNotice" w:id="1">
    <w:p w14:paraId="490250CB" w14:textId="77777777" w:rsidR="00670E7B" w:rsidRDefault="00670E7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3pt;height:24pt" o:bullet="t">
        <v:imagedata r:id="rId1" o:title="art711"/>
      </v:shape>
    </w:pict>
  </w:numPicBullet>
  <w:abstractNum w:abstractNumId="0" w15:restartNumberingAfterBreak="0">
    <w:nsid w:val="FFFFFF88"/>
    <w:multiLevelType w:val="singleLevel"/>
    <w:tmpl w:val="0AB40ABE"/>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5A37B7"/>
    <w:multiLevelType w:val="hybridMultilevel"/>
    <w:tmpl w:val="5A1EA12C"/>
    <w:lvl w:ilvl="0" w:tplc="5E04347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051C3108"/>
    <w:multiLevelType w:val="hybridMultilevel"/>
    <w:tmpl w:val="18A4B038"/>
    <w:lvl w:ilvl="0" w:tplc="540A9658">
      <w:start w:val="1"/>
      <w:numFmt w:val="lowerLetter"/>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4B6371E"/>
    <w:multiLevelType w:val="multilevel"/>
    <w:tmpl w:val="54E670B8"/>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14C81"/>
    <w:multiLevelType w:val="hybridMultilevel"/>
    <w:tmpl w:val="4072AF72"/>
    <w:lvl w:ilvl="0" w:tplc="8F90156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A7C099D"/>
    <w:multiLevelType w:val="hybridMultilevel"/>
    <w:tmpl w:val="A54E37AE"/>
    <w:lvl w:ilvl="0" w:tplc="413853D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D454E0"/>
    <w:multiLevelType w:val="hybridMultilevel"/>
    <w:tmpl w:val="989E59E4"/>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047A82"/>
    <w:multiLevelType w:val="hybridMultilevel"/>
    <w:tmpl w:val="AD366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19553D"/>
    <w:multiLevelType w:val="hybridMultilevel"/>
    <w:tmpl w:val="0032D63E"/>
    <w:lvl w:ilvl="0" w:tplc="EFDEE014">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7"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A865321"/>
    <w:multiLevelType w:val="hybridMultilevel"/>
    <w:tmpl w:val="5274B80E"/>
    <w:lvl w:ilvl="0" w:tplc="A3662F42">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9"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22"/>
  </w:num>
  <w:num w:numId="2">
    <w:abstractNumId w:val="30"/>
  </w:num>
  <w:num w:numId="3">
    <w:abstractNumId w:val="10"/>
  </w:num>
  <w:num w:numId="4">
    <w:abstractNumId w:val="31"/>
  </w:num>
  <w:num w:numId="5">
    <w:abstractNumId w:val="15"/>
  </w:num>
  <w:num w:numId="6">
    <w:abstractNumId w:val="1"/>
  </w:num>
  <w:num w:numId="7">
    <w:abstractNumId w:val="16"/>
  </w:num>
  <w:num w:numId="8">
    <w:abstractNumId w:val="13"/>
  </w:num>
  <w:num w:numId="9">
    <w:abstractNumId w:val="9"/>
  </w:num>
  <w:num w:numId="10">
    <w:abstractNumId w:val="8"/>
  </w:num>
  <w:num w:numId="11">
    <w:abstractNumId w:val="7"/>
  </w:num>
  <w:num w:numId="12">
    <w:abstractNumId w:val="4"/>
  </w:num>
  <w:num w:numId="13">
    <w:abstractNumId w:val="17"/>
  </w:num>
  <w:num w:numId="14">
    <w:abstractNumId w:val="21"/>
  </w:num>
  <w:num w:numId="15">
    <w:abstractNumId w:val="29"/>
  </w:num>
  <w:num w:numId="16">
    <w:abstractNumId w:val="27"/>
  </w:num>
  <w:num w:numId="17">
    <w:abstractNumId w:val="19"/>
  </w:num>
  <w:num w:numId="18">
    <w:abstractNumId w:val="14"/>
  </w:num>
  <w:num w:numId="19">
    <w:abstractNumId w:val="6"/>
  </w:num>
  <w:num w:numId="20">
    <w:abstractNumId w:val="2"/>
  </w:num>
  <w:num w:numId="21">
    <w:abstractNumId w:val="0"/>
  </w:num>
  <w:num w:numId="22">
    <w:abstractNumId w:val="20"/>
  </w:num>
  <w:num w:numId="23">
    <w:abstractNumId w:val="5"/>
  </w:num>
  <w:num w:numId="24">
    <w:abstractNumId w:val="25"/>
  </w:num>
  <w:num w:numId="25">
    <w:abstractNumId w:val="3"/>
  </w:num>
  <w:num w:numId="26">
    <w:abstractNumId w:val="26"/>
  </w:num>
  <w:num w:numId="27">
    <w:abstractNumId w:val="11"/>
  </w:num>
  <w:num w:numId="28">
    <w:abstractNumId w:val="32"/>
  </w:num>
  <w:num w:numId="29">
    <w:abstractNumId w:val="28"/>
  </w:num>
  <w:num w:numId="30">
    <w:abstractNumId w:val="18"/>
  </w:num>
  <w:num w:numId="31">
    <w:abstractNumId w:val="12"/>
  </w:num>
  <w:num w:numId="32">
    <w:abstractNumId w:val="23"/>
  </w:num>
  <w:num w:numId="33">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29"/>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4E0"/>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166"/>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2FC"/>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72"/>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36"/>
    <w:rsid w:val="0009295D"/>
    <w:rsid w:val="00092984"/>
    <w:rsid w:val="000929BB"/>
    <w:rsid w:val="000929DD"/>
    <w:rsid w:val="000929DF"/>
    <w:rsid w:val="00092C47"/>
    <w:rsid w:val="00092C4A"/>
    <w:rsid w:val="00092C76"/>
    <w:rsid w:val="00092CAF"/>
    <w:rsid w:val="00092D2D"/>
    <w:rsid w:val="00092D3D"/>
    <w:rsid w:val="00092DC3"/>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C3"/>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960"/>
    <w:rsid w:val="000A7AE4"/>
    <w:rsid w:val="000A7D0D"/>
    <w:rsid w:val="000A7D29"/>
    <w:rsid w:val="000A7D6E"/>
    <w:rsid w:val="000A7DC2"/>
    <w:rsid w:val="000A7E6D"/>
    <w:rsid w:val="000A7F40"/>
    <w:rsid w:val="000A7F9E"/>
    <w:rsid w:val="000A7FC6"/>
    <w:rsid w:val="000B00C5"/>
    <w:rsid w:val="000B010B"/>
    <w:rsid w:val="000B011D"/>
    <w:rsid w:val="000B0247"/>
    <w:rsid w:val="000B0365"/>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44"/>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C83"/>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C7EF8"/>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8D"/>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8"/>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394"/>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1C"/>
    <w:rsid w:val="000E746B"/>
    <w:rsid w:val="000E75F8"/>
    <w:rsid w:val="000E764C"/>
    <w:rsid w:val="000E7657"/>
    <w:rsid w:val="000E76B5"/>
    <w:rsid w:val="000E78AA"/>
    <w:rsid w:val="000E78DF"/>
    <w:rsid w:val="000E7A16"/>
    <w:rsid w:val="000E7AA9"/>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CE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62"/>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0D"/>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3FB"/>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69"/>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B75"/>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B52"/>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3C"/>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68"/>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13"/>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49"/>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5"/>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8DA"/>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BF6"/>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9BB"/>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33"/>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874"/>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1FBD"/>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89"/>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52"/>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5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69"/>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92"/>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D96"/>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AF"/>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CF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37"/>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75C"/>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04"/>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A0"/>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4E"/>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99"/>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DE"/>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1F"/>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EDE"/>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C7"/>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AF"/>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A4D"/>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2"/>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DF6"/>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4D1"/>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8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5B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428"/>
    <w:rsid w:val="003D261F"/>
    <w:rsid w:val="003D2668"/>
    <w:rsid w:val="003D2695"/>
    <w:rsid w:val="003D275E"/>
    <w:rsid w:val="003D27F7"/>
    <w:rsid w:val="003D286C"/>
    <w:rsid w:val="003D28A6"/>
    <w:rsid w:val="003D28F3"/>
    <w:rsid w:val="003D295E"/>
    <w:rsid w:val="003D2977"/>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CCD"/>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2D9"/>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07"/>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0B"/>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2D9"/>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1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4C"/>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86"/>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A8"/>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A"/>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1"/>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CF9"/>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37"/>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68"/>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AF"/>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7C"/>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2E"/>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47"/>
    <w:rsid w:val="00510596"/>
    <w:rsid w:val="005105C1"/>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4C"/>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D29"/>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7"/>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D77"/>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5C"/>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6BA"/>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6F7"/>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D8B"/>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361"/>
    <w:rsid w:val="00564487"/>
    <w:rsid w:val="0056454C"/>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862"/>
    <w:rsid w:val="00572964"/>
    <w:rsid w:val="00572A43"/>
    <w:rsid w:val="00572A4D"/>
    <w:rsid w:val="00572AC6"/>
    <w:rsid w:val="00572B66"/>
    <w:rsid w:val="00572B71"/>
    <w:rsid w:val="00572BDD"/>
    <w:rsid w:val="00572D54"/>
    <w:rsid w:val="00572D62"/>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7B"/>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B3"/>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921"/>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7"/>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3F"/>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37"/>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E93"/>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7FC"/>
    <w:rsid w:val="00607A49"/>
    <w:rsid w:val="00607A63"/>
    <w:rsid w:val="00607BF6"/>
    <w:rsid w:val="00607BF8"/>
    <w:rsid w:val="00607C48"/>
    <w:rsid w:val="00607C98"/>
    <w:rsid w:val="00607D5B"/>
    <w:rsid w:val="00607E70"/>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A49"/>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8FD"/>
    <w:rsid w:val="00614908"/>
    <w:rsid w:val="00614A3A"/>
    <w:rsid w:val="00614A94"/>
    <w:rsid w:val="00614B5F"/>
    <w:rsid w:val="00614B71"/>
    <w:rsid w:val="00614BC0"/>
    <w:rsid w:val="00614CAF"/>
    <w:rsid w:val="00614CF4"/>
    <w:rsid w:val="00614D6A"/>
    <w:rsid w:val="00614E8F"/>
    <w:rsid w:val="00614FE9"/>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0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51B"/>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8D"/>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E7B"/>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8C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4F"/>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2FA7"/>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EE"/>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6E"/>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01"/>
    <w:rsid w:val="006C6E6F"/>
    <w:rsid w:val="006C6E78"/>
    <w:rsid w:val="006C6ECA"/>
    <w:rsid w:val="006C6F10"/>
    <w:rsid w:val="006C7227"/>
    <w:rsid w:val="006C7239"/>
    <w:rsid w:val="006C727F"/>
    <w:rsid w:val="006C72DB"/>
    <w:rsid w:val="006C72DD"/>
    <w:rsid w:val="006C72F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1BA"/>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AED"/>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2E"/>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88"/>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384"/>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578"/>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654"/>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5FD"/>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71C"/>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0FA"/>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49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1A0"/>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9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DA1"/>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9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3A2"/>
    <w:rsid w:val="007B34DD"/>
    <w:rsid w:val="007B37F0"/>
    <w:rsid w:val="007B3955"/>
    <w:rsid w:val="007B395B"/>
    <w:rsid w:val="007B39EF"/>
    <w:rsid w:val="007B3BE5"/>
    <w:rsid w:val="007B3BE6"/>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24"/>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B3"/>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E0"/>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84"/>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245"/>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BF4"/>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172"/>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8D7"/>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19"/>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29"/>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94"/>
    <w:rsid w:val="00880EEE"/>
    <w:rsid w:val="00880F83"/>
    <w:rsid w:val="00880F84"/>
    <w:rsid w:val="00880FFC"/>
    <w:rsid w:val="0088102A"/>
    <w:rsid w:val="0088114F"/>
    <w:rsid w:val="00881173"/>
    <w:rsid w:val="00881179"/>
    <w:rsid w:val="0088119C"/>
    <w:rsid w:val="00881320"/>
    <w:rsid w:val="008813FC"/>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137"/>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CF8"/>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3A"/>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CA"/>
    <w:rsid w:val="008B73EE"/>
    <w:rsid w:val="008B7471"/>
    <w:rsid w:val="008B748B"/>
    <w:rsid w:val="008B753B"/>
    <w:rsid w:val="008B77A8"/>
    <w:rsid w:val="008B77BB"/>
    <w:rsid w:val="008B7861"/>
    <w:rsid w:val="008B79C3"/>
    <w:rsid w:val="008B79C6"/>
    <w:rsid w:val="008B7A23"/>
    <w:rsid w:val="008B7A3E"/>
    <w:rsid w:val="008B7B04"/>
    <w:rsid w:val="008B7C98"/>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3AC"/>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80"/>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6E"/>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14"/>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62"/>
    <w:rsid w:val="009139E0"/>
    <w:rsid w:val="00913A17"/>
    <w:rsid w:val="00913ACD"/>
    <w:rsid w:val="00913AD7"/>
    <w:rsid w:val="00913BB2"/>
    <w:rsid w:val="00913BD5"/>
    <w:rsid w:val="00913BF2"/>
    <w:rsid w:val="00913C18"/>
    <w:rsid w:val="00913C6D"/>
    <w:rsid w:val="00913CC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7A"/>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F4"/>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4ED"/>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AB"/>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71"/>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DC"/>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C8"/>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12"/>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9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AB"/>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3F"/>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80"/>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95C"/>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3F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6FE"/>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85"/>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91B"/>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50"/>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969"/>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BB4"/>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64"/>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62F"/>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B1"/>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1FA8"/>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98"/>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32"/>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4B"/>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825"/>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0FD"/>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0"/>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6F3"/>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F5"/>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9F0"/>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50"/>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5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808"/>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2B"/>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53"/>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AC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8D"/>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8C"/>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4D"/>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1E"/>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6A"/>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53"/>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8"/>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55"/>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B5B"/>
    <w:rsid w:val="00BA0C76"/>
    <w:rsid w:val="00BA0E89"/>
    <w:rsid w:val="00BA0EF1"/>
    <w:rsid w:val="00BA0F05"/>
    <w:rsid w:val="00BA0F43"/>
    <w:rsid w:val="00BA0F75"/>
    <w:rsid w:val="00BA1028"/>
    <w:rsid w:val="00BA1047"/>
    <w:rsid w:val="00BA1084"/>
    <w:rsid w:val="00BA108A"/>
    <w:rsid w:val="00BA1096"/>
    <w:rsid w:val="00BA115E"/>
    <w:rsid w:val="00BA1177"/>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D98"/>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3B"/>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26D"/>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3"/>
    <w:rsid w:val="00BC7568"/>
    <w:rsid w:val="00BC75A4"/>
    <w:rsid w:val="00BC766B"/>
    <w:rsid w:val="00BC7782"/>
    <w:rsid w:val="00BC7860"/>
    <w:rsid w:val="00BC7874"/>
    <w:rsid w:val="00BC78A4"/>
    <w:rsid w:val="00BC793D"/>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B89"/>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AE"/>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23"/>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55"/>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A6"/>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8C8"/>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C0"/>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8E6"/>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485"/>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0"/>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23"/>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27"/>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338"/>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ABA"/>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0F"/>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3DA"/>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91"/>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BB"/>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AB"/>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5F4"/>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435"/>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34"/>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99E"/>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6F"/>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7D3"/>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77"/>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842"/>
    <w:rsid w:val="00D46966"/>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0DD"/>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5B"/>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B46"/>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5D"/>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A5"/>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9B"/>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3B"/>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DEC"/>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3E"/>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81"/>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2EB"/>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0F"/>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8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AE8"/>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25"/>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7D1"/>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545"/>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5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97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2"/>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5"/>
    <w:rsid w:val="00E8122D"/>
    <w:rsid w:val="00E81335"/>
    <w:rsid w:val="00E8133A"/>
    <w:rsid w:val="00E8139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B93"/>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68"/>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830"/>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0D"/>
    <w:rsid w:val="00EB2D6C"/>
    <w:rsid w:val="00EB2E9B"/>
    <w:rsid w:val="00EB2FB1"/>
    <w:rsid w:val="00EB2FBD"/>
    <w:rsid w:val="00EB2FE4"/>
    <w:rsid w:val="00EB300A"/>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6D"/>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47"/>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ED0"/>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4D"/>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54"/>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00"/>
    <w:rsid w:val="00F23568"/>
    <w:rsid w:val="00F23575"/>
    <w:rsid w:val="00F2368C"/>
    <w:rsid w:val="00F236A5"/>
    <w:rsid w:val="00F236D9"/>
    <w:rsid w:val="00F238D7"/>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80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2EE"/>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71"/>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5B"/>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65"/>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3E"/>
    <w:rsid w:val="00FC5442"/>
    <w:rsid w:val="00FC54E8"/>
    <w:rsid w:val="00FC550E"/>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51"/>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09"/>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5C"/>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66BD942A-70D9-441B-8854-41F4AF8DF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C02D55"/>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sonormal0">
    <w:name w:val="msonormal"/>
    <w:basedOn w:val="Normal"/>
    <w:rsid w:val="009803C8"/>
    <w:pPr>
      <w:spacing w:before="100" w:beforeAutospacing="1" w:after="100" w:afterAutospacing="1"/>
    </w:pPr>
    <w:rPr>
      <w:rFonts w:ascii="Times New Roman" w:eastAsia="Times New Roman" w:hAnsi="Times New Roman"/>
      <w:sz w:val="24"/>
      <w:lang w:eastAsia="ja-JP"/>
    </w:rPr>
  </w:style>
  <w:style w:type="paragraph" w:customStyle="1" w:styleId="font5">
    <w:name w:val="font5"/>
    <w:basedOn w:val="Normal"/>
    <w:rsid w:val="009803C8"/>
    <w:pPr>
      <w:spacing w:before="100" w:beforeAutospacing="1" w:after="100" w:afterAutospacing="1"/>
    </w:pPr>
    <w:rPr>
      <w:rFonts w:ascii="Tahoma" w:eastAsia="Times New Roman" w:hAnsi="Tahoma" w:cs="Tahoma"/>
      <w:color w:val="000000"/>
      <w:sz w:val="18"/>
      <w:szCs w:val="18"/>
      <w:lang w:eastAsia="ja-JP"/>
    </w:rPr>
  </w:style>
  <w:style w:type="paragraph" w:customStyle="1" w:styleId="font6">
    <w:name w:val="font6"/>
    <w:basedOn w:val="Normal"/>
    <w:rsid w:val="009803C8"/>
    <w:pPr>
      <w:spacing w:before="100" w:beforeAutospacing="1" w:after="100" w:afterAutospacing="1"/>
    </w:pPr>
    <w:rPr>
      <w:rFonts w:ascii="Tahoma" w:eastAsia="Times New Roman" w:hAnsi="Tahoma" w:cs="Tahoma"/>
      <w:b/>
      <w:bCs/>
      <w:color w:val="000000"/>
      <w:sz w:val="18"/>
      <w:szCs w:val="18"/>
      <w:lang w:eastAsia="ja-JP"/>
    </w:rPr>
  </w:style>
  <w:style w:type="paragraph" w:customStyle="1" w:styleId="xl66">
    <w:name w:val="xl66"/>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67">
    <w:name w:val="xl67"/>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68">
    <w:name w:val="xl68"/>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69">
    <w:name w:val="xl69"/>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70">
    <w:name w:val="xl70"/>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71">
    <w:name w:val="xl71"/>
    <w:basedOn w:val="Normal"/>
    <w:rsid w:val="009803C8"/>
    <w:pPr>
      <w:shd w:val="clear" w:color="000000" w:fill="FFFFFF"/>
      <w:spacing w:before="100" w:beforeAutospacing="1" w:after="100" w:afterAutospacing="1"/>
      <w:textAlignment w:val="top"/>
    </w:pPr>
    <w:rPr>
      <w:rFonts w:eastAsia="Times New Roman" w:cs="Arial"/>
      <w:sz w:val="16"/>
      <w:szCs w:val="16"/>
      <w:lang w:eastAsia="ja-JP"/>
    </w:rPr>
  </w:style>
  <w:style w:type="paragraph" w:customStyle="1" w:styleId="xl72">
    <w:name w:val="xl72"/>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73">
    <w:name w:val="xl73"/>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74">
    <w:name w:val="xl74"/>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color w:val="000000"/>
      <w:sz w:val="16"/>
      <w:szCs w:val="16"/>
      <w:lang w:eastAsia="ja-JP"/>
    </w:rPr>
  </w:style>
  <w:style w:type="paragraph" w:customStyle="1" w:styleId="xl75">
    <w:name w:val="xl75"/>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76">
    <w:name w:val="xl76"/>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character" w:styleId="UnresolvedMention">
    <w:name w:val="Unresolved Mention"/>
    <w:basedOn w:val="DefaultParagraphFont"/>
    <w:uiPriority w:val="99"/>
    <w:semiHidden/>
    <w:unhideWhenUsed/>
    <w:rsid w:val="00B7586A"/>
    <w:rPr>
      <w:color w:val="605E5C"/>
      <w:shd w:val="clear" w:color="auto" w:fill="E1DFDD"/>
    </w:rPr>
  </w:style>
  <w:style w:type="paragraph" w:styleId="ListNumber">
    <w:name w:val="List Number"/>
    <w:basedOn w:val="Normal"/>
    <w:rsid w:val="006A2FA7"/>
    <w:pPr>
      <w:numPr>
        <w:numId w:val="21"/>
      </w:numPr>
      <w:contextualSpacing/>
    </w:pPr>
  </w:style>
  <w:style w:type="character" w:customStyle="1" w:styleId="Heading7Char">
    <w:name w:val="Heading 7 Char"/>
    <w:basedOn w:val="DefaultParagraphFont"/>
    <w:link w:val="Heading7"/>
    <w:uiPriority w:val="9"/>
    <w:semiHidden/>
    <w:rsid w:val="00C02D55"/>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422779">
      <w:bodyDiv w:val="1"/>
      <w:marLeft w:val="0"/>
      <w:marRight w:val="0"/>
      <w:marTop w:val="0"/>
      <w:marBottom w:val="0"/>
      <w:divBdr>
        <w:top w:val="none" w:sz="0" w:space="0" w:color="auto"/>
        <w:left w:val="none" w:sz="0" w:space="0" w:color="auto"/>
        <w:bottom w:val="none" w:sz="0" w:space="0" w:color="auto"/>
        <w:right w:val="none" w:sz="0" w:space="0" w:color="auto"/>
      </w:divBdr>
    </w:div>
    <w:div w:id="52213423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5977524">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erhentt\Documents\Tdocs\RAN2\RAN2_107bis\R2-1913794.zip" TargetMode="External"/><Relationship Id="rId21" Type="http://schemas.openxmlformats.org/officeDocument/2006/relationships/hyperlink" Target="file:///C:\Users\terhentt\Documents\Tdocs\RAN2\RAN2_107bis\R2-1913983.zip" TargetMode="External"/><Relationship Id="rId42" Type="http://schemas.openxmlformats.org/officeDocument/2006/relationships/hyperlink" Target="file:///C:\Users\terhentt\Documents\Tdocs\RAN2\RAN2_107bis\R2-1913483.zip" TargetMode="External"/><Relationship Id="rId63" Type="http://schemas.openxmlformats.org/officeDocument/2006/relationships/hyperlink" Target="file:///C:\Users\terhentt\Documents\Tdocs\RAN2\RAN2_107bis\R2-1913860.zip" TargetMode="External"/><Relationship Id="rId84" Type="http://schemas.openxmlformats.org/officeDocument/2006/relationships/hyperlink" Target="file:///C:\Users\terhentt\Documents\Tdocs\RAN2\RAN2_107bis\R2-1912454.zip" TargetMode="External"/><Relationship Id="rId138" Type="http://schemas.openxmlformats.org/officeDocument/2006/relationships/hyperlink" Target="file:///C:\Users\terhentt\Documents\Tdocs\RAN2\RAN2_107bis\R2-1912297.zip" TargetMode="External"/><Relationship Id="rId159" Type="http://schemas.openxmlformats.org/officeDocument/2006/relationships/hyperlink" Target="file:///C:\Users\terhentt\Documents\Tdocs\RAN2\RAN2_107bis\R2-1912783.zip" TargetMode="External"/><Relationship Id="rId170" Type="http://schemas.openxmlformats.org/officeDocument/2006/relationships/hyperlink" Target="file:///C:\Users\terhentt\Documents\Tdocs\RAN2\RAN2_107bis\R2-1912346.zip" TargetMode="External"/><Relationship Id="rId191" Type="http://schemas.openxmlformats.org/officeDocument/2006/relationships/hyperlink" Target="file:///C:\Users\terhentt\Documents\Tdocs\RAN2\RAN2_107bis\R2-1912359.zip" TargetMode="External"/><Relationship Id="rId205" Type="http://schemas.openxmlformats.org/officeDocument/2006/relationships/hyperlink" Target="file:///C:\Users\terhentt\Documents\Tdocs\RAN2\RAN2_107bis\R2-1912299.zip" TargetMode="External"/><Relationship Id="rId226" Type="http://schemas.openxmlformats.org/officeDocument/2006/relationships/hyperlink" Target="file:///C:\Users\terhentt\Documents\Tdocs\RAN2\RAN2_107bis\R2-1912129.zip" TargetMode="External"/><Relationship Id="rId247" Type="http://schemas.openxmlformats.org/officeDocument/2006/relationships/hyperlink" Target="file:///C:\Users\terhentt\Documents\Tdocs\RAN2\RAN2_107bis\R2-1912640.zip" TargetMode="External"/><Relationship Id="rId107" Type="http://schemas.openxmlformats.org/officeDocument/2006/relationships/hyperlink" Target="file:///C:\Users\terhentt\Documents\Tdocs\RAN2\RAN2_107bis\R2-1912743.zip" TargetMode="External"/><Relationship Id="rId268" Type="http://schemas.openxmlformats.org/officeDocument/2006/relationships/hyperlink" Target="file:///C:\Users\terhentt\Documents\Tdocs\RAN2\RAN2_107bis\R2-1913314.zip" TargetMode="External"/><Relationship Id="rId11" Type="http://schemas.openxmlformats.org/officeDocument/2006/relationships/hyperlink" Target="file:///C:\Users\terhentt\Documents\Tdocs\RAN2\RAN2_107bis\R2-1913981.zip" TargetMode="External"/><Relationship Id="rId32" Type="http://schemas.openxmlformats.org/officeDocument/2006/relationships/hyperlink" Target="file:///C:\Users\terhentt\Documents\Tdocs\RAN2\RAN2_107bis\R2-1912975.zip" TargetMode="External"/><Relationship Id="rId53" Type="http://schemas.openxmlformats.org/officeDocument/2006/relationships/hyperlink" Target="file:///C:\Users\terhentt\Documents\Tdocs\RAN2\RAN2_107bis\R2-1912736.zip" TargetMode="External"/><Relationship Id="rId74" Type="http://schemas.openxmlformats.org/officeDocument/2006/relationships/hyperlink" Target="file:///C:\Users\terhentt\Documents\Tdocs\RAN2\RAN2_107bis\R2-1910684.zip" TargetMode="External"/><Relationship Id="rId128" Type="http://schemas.openxmlformats.org/officeDocument/2006/relationships/hyperlink" Target="file:///C:\Users\terhentt\Documents\Tdocs\RAN2\RAN2_107bis\R2-1912745.zip" TargetMode="External"/><Relationship Id="rId149" Type="http://schemas.openxmlformats.org/officeDocument/2006/relationships/hyperlink" Target="file:///C:\Users\terhentt\Documents\Tdocs\RAN2\RAN2_107bis\R2-1913994.zip" TargetMode="External"/><Relationship Id="rId5" Type="http://schemas.openxmlformats.org/officeDocument/2006/relationships/webSettings" Target="webSettings.xml"/><Relationship Id="rId95" Type="http://schemas.openxmlformats.org/officeDocument/2006/relationships/hyperlink" Target="file:///C:\Users\terhentt\Documents\Tdocs\RAN2\RAN2_107bis\R2-1913513.zip" TargetMode="External"/><Relationship Id="rId160" Type="http://schemas.openxmlformats.org/officeDocument/2006/relationships/hyperlink" Target="file:///C:\Users\terhentt\Documents\Tdocs\RAN2\RAN2_107bis\R2-1913796.zip" TargetMode="External"/><Relationship Id="rId181" Type="http://schemas.openxmlformats.org/officeDocument/2006/relationships/hyperlink" Target="file:///C:\Users\terhentt\Documents\Tdocs\RAN2\RAN2_107bis\R2-1912337.zip" TargetMode="External"/><Relationship Id="rId216" Type="http://schemas.openxmlformats.org/officeDocument/2006/relationships/hyperlink" Target="file:///C:\Users\terhentt\Documents\Tdocs\RAN2\RAN2_107bis\R2-1911114.zip" TargetMode="External"/><Relationship Id="rId237" Type="http://schemas.openxmlformats.org/officeDocument/2006/relationships/hyperlink" Target="file:///C:\Users\terhentt\Documents\Tdocs\RAN2\RAN2_107bis\R2-1913911.zip" TargetMode="External"/><Relationship Id="rId258" Type="http://schemas.openxmlformats.org/officeDocument/2006/relationships/hyperlink" Target="file:///C:\Users\terhentt\Documents\Tdocs\RAN2\RAN2_107bis\R2-1913720.zip" TargetMode="External"/><Relationship Id="rId22" Type="http://schemas.openxmlformats.org/officeDocument/2006/relationships/hyperlink" Target="file:///C:\Users\terhentt\Documents\Tdocs\RAN2\RAN2_107bis\R2-1913314.zip" TargetMode="External"/><Relationship Id="rId43" Type="http://schemas.openxmlformats.org/officeDocument/2006/relationships/hyperlink" Target="file:///C:\Users\terhentt\Documents\Tdocs\RAN2\RAN2_107bis\R2-1912632.zip" TargetMode="External"/><Relationship Id="rId64" Type="http://schemas.openxmlformats.org/officeDocument/2006/relationships/hyperlink" Target="file:///C:\Users\terhentt\Documents\Tdocs\RAN2\RAN2_107bis\R2-1913861.zip" TargetMode="External"/><Relationship Id="rId118" Type="http://schemas.openxmlformats.org/officeDocument/2006/relationships/hyperlink" Target="file:///C:\Users\terhentt\Documents\Tdocs\RAN2\RAN2_107bis\R2-1909230.zip" TargetMode="External"/><Relationship Id="rId139" Type="http://schemas.openxmlformats.org/officeDocument/2006/relationships/hyperlink" Target="file:///C:\Users\terhentt\Documents\Tdocs\RAN2\RAN2_107bis\R2-1912298.zip" TargetMode="External"/><Relationship Id="rId85" Type="http://schemas.openxmlformats.org/officeDocument/2006/relationships/hyperlink" Target="file:///C:\Users\terhentt\Documents\Tdocs\RAN2\RAN2_107bis\R2-1913089.zip" TargetMode="External"/><Relationship Id="rId150" Type="http://schemas.openxmlformats.org/officeDocument/2006/relationships/hyperlink" Target="file:///C:\Users\terhentt\Documents\Tdocs\RAN2\RAN2_107bis\R2-1913726.zip" TargetMode="External"/><Relationship Id="rId171" Type="http://schemas.openxmlformats.org/officeDocument/2006/relationships/hyperlink" Target="file:///C:\Users\terhentt\Documents\Tdocs\RAN2\RAN2_107bis\R2-1912355.zip" TargetMode="External"/><Relationship Id="rId192" Type="http://schemas.openxmlformats.org/officeDocument/2006/relationships/hyperlink" Target="file:///C:\Users\terhentt\Documents\Tdocs\RAN2\RAN2_107bis\R2-1912848.zip" TargetMode="External"/><Relationship Id="rId206" Type="http://schemas.openxmlformats.org/officeDocument/2006/relationships/hyperlink" Target="file:///C:\Users\terhentt\Documents\Tdocs\RAN2\RAN2_107bis\R2-1912300.zip" TargetMode="External"/><Relationship Id="rId227" Type="http://schemas.openxmlformats.org/officeDocument/2006/relationships/hyperlink" Target="file:///C:\Users\terhentt\Documents\Tdocs\RAN2\RAN2_107bis\R2-1912506.zip" TargetMode="External"/><Relationship Id="rId248" Type="http://schemas.openxmlformats.org/officeDocument/2006/relationships/hyperlink" Target="file:///C:\Users\terhentt\Documents\Tdocs\RAN2\RAN2_107bis\R2-1912764.zip" TargetMode="External"/><Relationship Id="rId269" Type="http://schemas.openxmlformats.org/officeDocument/2006/relationships/hyperlink" Target="file:///C:\Users\terhentt\Documents\Tdocs\RAN2\RAN2_107bis\R2-1913315.zip" TargetMode="External"/><Relationship Id="rId12" Type="http://schemas.openxmlformats.org/officeDocument/2006/relationships/hyperlink" Target="file:///C:\Users\terhentt\Documents\Tdocs\RAN2\RAN2_107bis\R2-1913981.zip" TargetMode="External"/><Relationship Id="rId33" Type="http://schemas.openxmlformats.org/officeDocument/2006/relationships/hyperlink" Target="file:///C:\Users\terhentt\Documents\Tdocs\RAN2\RAN2_107bis\R2-1912976.zip" TargetMode="External"/><Relationship Id="rId108" Type="http://schemas.openxmlformats.org/officeDocument/2006/relationships/hyperlink" Target="file:///C:\Users\terhentt\Documents\Tdocs\RAN2\RAN2_107bis\R2-1912135.zip" TargetMode="External"/><Relationship Id="rId129" Type="http://schemas.openxmlformats.org/officeDocument/2006/relationships/hyperlink" Target="file:///C:\Users\terhentt\Documents\Tdocs\RAN2\RAN2_107bis\R2-1912816.zip" TargetMode="External"/><Relationship Id="rId54" Type="http://schemas.openxmlformats.org/officeDocument/2006/relationships/hyperlink" Target="file:///C:\Users\terhentt\Documents\Tdocs\RAN2\RAN2_107bis\R2-1912739.zip" TargetMode="External"/><Relationship Id="rId75" Type="http://schemas.openxmlformats.org/officeDocument/2006/relationships/hyperlink" Target="file:///C:\Users\terhentt\Documents\Tdocs\RAN2\RAN2_107bis\R2-1912636.zip" TargetMode="External"/><Relationship Id="rId96" Type="http://schemas.openxmlformats.org/officeDocument/2006/relationships/hyperlink" Target="file:///C:\Users\terhentt\Documents\Tdocs\RAN2\RAN2_107bis\R2-1913514.zip" TargetMode="External"/><Relationship Id="rId140" Type="http://schemas.openxmlformats.org/officeDocument/2006/relationships/hyperlink" Target="file:///C:\Data\3GPP\TSGR\TSGR_84\docs\RP-190921.zip" TargetMode="External"/><Relationship Id="rId161" Type="http://schemas.openxmlformats.org/officeDocument/2006/relationships/hyperlink" Target="file:///C:\Users\terhentt\Documents\Tdocs\RAN2\RAN2_107bis\R2-1909233.zip" TargetMode="External"/><Relationship Id="rId182" Type="http://schemas.openxmlformats.org/officeDocument/2006/relationships/hyperlink" Target="file:///C:\Users\terhentt\Documents\Tdocs\RAN2\RAN2_107bis\R2-1912338.zip" TargetMode="External"/><Relationship Id="rId217" Type="http://schemas.openxmlformats.org/officeDocument/2006/relationships/hyperlink" Target="file:///C:\Users\terhentt\Documents\Tdocs\RAN2\RAN2_107bis\R2-1912821.zip" TargetMode="External"/><Relationship Id="rId6" Type="http://schemas.openxmlformats.org/officeDocument/2006/relationships/footnotes" Target="footnotes.xml"/><Relationship Id="rId238" Type="http://schemas.openxmlformats.org/officeDocument/2006/relationships/hyperlink" Target="file:///C:\Users\terhentt\Documents\Tdocs\RAN2\RAN2_107bis\R2-1913059.zip" TargetMode="External"/><Relationship Id="rId259" Type="http://schemas.openxmlformats.org/officeDocument/2006/relationships/hyperlink" Target="file:///C:\Users\terhentt\Documents\Tdocs\RAN2\RAN2_107bis\R2-1912446.zip" TargetMode="External"/><Relationship Id="rId23" Type="http://schemas.openxmlformats.org/officeDocument/2006/relationships/hyperlink" Target="file:///C:\Users\terhentt\Documents\Tdocs\RAN2\RAN2_107bis\R2-1913315.zip" TargetMode="External"/><Relationship Id="rId119" Type="http://schemas.openxmlformats.org/officeDocument/2006/relationships/hyperlink" Target="file:///C:\Users\terhentt\Documents\Tdocs\RAN2\RAN2_107bis\R2-1912133.zip" TargetMode="External"/><Relationship Id="rId270" Type="http://schemas.openxmlformats.org/officeDocument/2006/relationships/hyperlink" Target="file:///C:\Users\terhentt\Documents\Tdocs\RAN2\RAN2_107bis\R2-1913989.zip" TargetMode="External"/><Relationship Id="rId44" Type="http://schemas.openxmlformats.org/officeDocument/2006/relationships/hyperlink" Target="file:///C:\Users\terhentt\Documents\Tdocs\RAN2\RAN2_107bis\R2-1912136.zip" TargetMode="External"/><Relationship Id="rId65" Type="http://schemas.openxmlformats.org/officeDocument/2006/relationships/hyperlink" Target="file:///C:\Users\terhentt\Documents\Tdocs\RAN2\RAN2_107bis\R2-1912464.zip" TargetMode="External"/><Relationship Id="rId86" Type="http://schemas.openxmlformats.org/officeDocument/2006/relationships/hyperlink" Target="file:///C:\Users\terhentt\Documents\Tdocs\RAN2\RAN2_107bis\R2-1910615.zip" TargetMode="External"/><Relationship Id="rId130" Type="http://schemas.openxmlformats.org/officeDocument/2006/relationships/hyperlink" Target="file:///C:\Users\terhentt\Documents\Tdocs\RAN2\RAN2_107bis\R2-1912818.zip" TargetMode="External"/><Relationship Id="rId151" Type="http://schemas.openxmlformats.org/officeDocument/2006/relationships/hyperlink" Target="file:///C:\Users\terhentt\Documents\Tdocs\RAN2\RAN2_107bis\R2-1913727.zip" TargetMode="External"/><Relationship Id="rId172" Type="http://schemas.openxmlformats.org/officeDocument/2006/relationships/hyperlink" Target="file:///C:\Users\terhentt\Documents\Tdocs\RAN2\RAN2_107bis\R2-1913206.zip" TargetMode="External"/><Relationship Id="rId193" Type="http://schemas.openxmlformats.org/officeDocument/2006/relationships/hyperlink" Target="file:///C:\Users\terhentt\Documents\Tdocs\RAN2\RAN2_107bis\R2-1912349.zip" TargetMode="External"/><Relationship Id="rId202" Type="http://schemas.openxmlformats.org/officeDocument/2006/relationships/hyperlink" Target="file:///C:\Users\terhentt\Documents\Tdocs\RAN2\RAN2_107bis\R2-1913798.zip" TargetMode="External"/><Relationship Id="rId207" Type="http://schemas.openxmlformats.org/officeDocument/2006/relationships/hyperlink" Target="file:///C:\Users\terhentt\Documents\Tdocs\RAN2\RAN2_107bis\R2-1913799.zip" TargetMode="External"/><Relationship Id="rId223" Type="http://schemas.openxmlformats.org/officeDocument/2006/relationships/hyperlink" Target="file:///C:\Users\terhentt\Documents\Tdocs\RAN2\RAN2_107bis\R2-1912822.zip" TargetMode="External"/><Relationship Id="rId228" Type="http://schemas.openxmlformats.org/officeDocument/2006/relationships/hyperlink" Target="file:///C:\Users\terhentt\Documents\Tdocs\RAN2\RAN2_107bis\R2-1913055.zip" TargetMode="External"/><Relationship Id="rId244" Type="http://schemas.openxmlformats.org/officeDocument/2006/relationships/hyperlink" Target="file:///C:\Users\terhentt\Documents\Tdocs\RAN2\RAN2_107bis\R2-1913990.zip" TargetMode="External"/><Relationship Id="rId249" Type="http://schemas.openxmlformats.org/officeDocument/2006/relationships/hyperlink" Target="file:///C:\Users\terhentt\Documents\Tdocs\RAN2\RAN2_107bis\R2-1912759.zip" TargetMode="External"/><Relationship Id="rId13" Type="http://schemas.openxmlformats.org/officeDocument/2006/relationships/hyperlink" Target="file:///C:\Users\terhentt\Documents\Tdocs\RAN2\RAN2_107bis\R2-1913553.zip" TargetMode="External"/><Relationship Id="rId18" Type="http://schemas.openxmlformats.org/officeDocument/2006/relationships/hyperlink" Target="file:///C:\Users\terhentt\Documents\Tdocs\RAN2\RAN2_107bis\R2-1913554.zip" TargetMode="External"/><Relationship Id="rId39" Type="http://schemas.openxmlformats.org/officeDocument/2006/relationships/hyperlink" Target="file:///C:\Users\terhentt\Documents\Tdocs\RAN2\RAN2_107bis\R2-1913987.zip" TargetMode="External"/><Relationship Id="rId109" Type="http://schemas.openxmlformats.org/officeDocument/2006/relationships/hyperlink" Target="file:///C:\Users\terhentt\Documents\Tdocs\RAN2\RAN2_107bis\R2-1913905.zip" TargetMode="External"/><Relationship Id="rId260" Type="http://schemas.openxmlformats.org/officeDocument/2006/relationships/hyperlink" Target="file:///C:\Users\terhentt\Documents\Tdocs\RAN2\RAN2_107bis\R2-1913989.zip" TargetMode="External"/><Relationship Id="rId265" Type="http://schemas.openxmlformats.org/officeDocument/2006/relationships/hyperlink" Target="file:///C:\Users\terhentt\Documents\Tdocs\RAN2\RAN2_107bis\R2-1913553.zip" TargetMode="External"/><Relationship Id="rId34" Type="http://schemas.openxmlformats.org/officeDocument/2006/relationships/hyperlink" Target="file:///C:\Users\terhentt\Documents\Tdocs\RAN2\RAN2_107bis\R2-1913987.zip" TargetMode="External"/><Relationship Id="rId50" Type="http://schemas.openxmlformats.org/officeDocument/2006/relationships/hyperlink" Target="file:///C:\Users\terhentt\Documents\Tdocs\RAN2\RAN2_107bis\R2-1913862.zip" TargetMode="External"/><Relationship Id="rId55" Type="http://schemas.openxmlformats.org/officeDocument/2006/relationships/hyperlink" Target="file:///C:\Users\terhentt\Documents\Tdocs\RAN2\RAN2_107bis\R2-1912340.zip" TargetMode="External"/><Relationship Id="rId76" Type="http://schemas.openxmlformats.org/officeDocument/2006/relationships/hyperlink" Target="file:///C:\Users\terhentt\Documents\Tdocs\RAN2\RAN2_107bis\R2-1912784.zip" TargetMode="External"/><Relationship Id="rId97" Type="http://schemas.openxmlformats.org/officeDocument/2006/relationships/hyperlink" Target="file:///C:\Users\terhentt\Documents\Tdocs\RAN2\RAN2_107bis\R2-1912241.zip" TargetMode="External"/><Relationship Id="rId104" Type="http://schemas.openxmlformats.org/officeDocument/2006/relationships/hyperlink" Target="file:///C:\Users\terhentt\Documents\Tdocs\RAN2\RAN2_107bis\R2-1913677.zip" TargetMode="External"/><Relationship Id="rId120" Type="http://schemas.openxmlformats.org/officeDocument/2006/relationships/hyperlink" Target="file:///C:\Users\terhentt\Documents\Tdocs\RAN2\RAN2_107bis\R2-1913916.zip" TargetMode="External"/><Relationship Id="rId125" Type="http://schemas.openxmlformats.org/officeDocument/2006/relationships/hyperlink" Target="file:///C:\Users\terhentt\Documents\Tdocs\RAN2\RAN2_107bis\R2-1912344.zip" TargetMode="External"/><Relationship Id="rId141" Type="http://schemas.openxmlformats.org/officeDocument/2006/relationships/hyperlink" Target="file:///C:\Users\terhentt\Documents\Tdocs\RAN2\RAN2_107bis\R2-1912034.zip" TargetMode="External"/><Relationship Id="rId146" Type="http://schemas.openxmlformats.org/officeDocument/2006/relationships/hyperlink" Target="file:///C:\Users\terhentt\Documents\Tdocs\RAN2\RAN2_107bis\R2-1913992.zip" TargetMode="External"/><Relationship Id="rId167" Type="http://schemas.openxmlformats.org/officeDocument/2006/relationships/hyperlink" Target="file:///C:\Users\terhentt\Documents\Tdocs\RAN2\RAN2_107bis\R2-1912348.zip" TargetMode="External"/><Relationship Id="rId188" Type="http://schemas.openxmlformats.org/officeDocument/2006/relationships/hyperlink" Target="file:///C:\Users\terhentt\Documents\Tdocs\RAN2\RAN2_107bis\R2-1909848.zip" TargetMode="External"/><Relationship Id="rId7" Type="http://schemas.openxmlformats.org/officeDocument/2006/relationships/endnotes" Target="endnotes.xml"/><Relationship Id="rId71" Type="http://schemas.openxmlformats.org/officeDocument/2006/relationships/hyperlink" Target="file:///C:\Users\terhentt\Documents\Tdocs\RAN2\RAN2_107bis\R2-1909083.zip" TargetMode="External"/><Relationship Id="rId92" Type="http://schemas.openxmlformats.org/officeDocument/2006/relationships/hyperlink" Target="file:///C:\Users\terhentt\Documents\Tdocs\RAN2\RAN2_107bis\R2-1909010.zip" TargetMode="External"/><Relationship Id="rId162" Type="http://schemas.openxmlformats.org/officeDocument/2006/relationships/hyperlink" Target="file:///C:\Users\terhentt\Documents\Tdocs\RAN2\RAN2_107bis\R2-1912354.zip" TargetMode="External"/><Relationship Id="rId183" Type="http://schemas.openxmlformats.org/officeDocument/2006/relationships/hyperlink" Target="file:///C:\Users\terhentt\Documents\Tdocs\RAN2\RAN2_107bis\R2-1913156.zip" TargetMode="External"/><Relationship Id="rId213" Type="http://schemas.openxmlformats.org/officeDocument/2006/relationships/hyperlink" Target="file:///C:\Users\terhentt\Documents\Tdocs\RAN2\RAN2_107bis\R2-1912295.zip" TargetMode="External"/><Relationship Id="rId218" Type="http://schemas.openxmlformats.org/officeDocument/2006/relationships/hyperlink" Target="file:///C:\Users\terhentt\Documents\Tdocs\RAN2\RAN2_107bis\R2-1912782.zip" TargetMode="External"/><Relationship Id="rId234" Type="http://schemas.openxmlformats.org/officeDocument/2006/relationships/hyperlink" Target="file:///C:\Users\terhentt\Documents\Tdocs\RAN2\RAN2_107bis\R2-1912473.zip" TargetMode="External"/><Relationship Id="rId239" Type="http://schemas.openxmlformats.org/officeDocument/2006/relationships/hyperlink" Target="file:///C:\Users\terhentt\Documents\Tdocs\RAN2\RAN2_107bis\R2-1911471.zip" TargetMode="External"/><Relationship Id="rId2" Type="http://schemas.openxmlformats.org/officeDocument/2006/relationships/numbering" Target="numbering.xml"/><Relationship Id="rId29" Type="http://schemas.openxmlformats.org/officeDocument/2006/relationships/hyperlink" Target="file:///C:\Users\terhentt\Documents\Tdocs\RAN2\RAN2_107bis\R2-1913986.zip" TargetMode="External"/><Relationship Id="rId250" Type="http://schemas.openxmlformats.org/officeDocument/2006/relationships/hyperlink" Target="file:///C:\Users\terhentt\Documents\Tdocs\RAN2\RAN2_107bis\R2-1912760.zip" TargetMode="External"/><Relationship Id="rId255" Type="http://schemas.openxmlformats.org/officeDocument/2006/relationships/hyperlink" Target="file:///C:\Users\terhentt\Documents\Tdocs\RAN2\RAN2_107bis\R2-1913988.zip" TargetMode="External"/><Relationship Id="rId271" Type="http://schemas.openxmlformats.org/officeDocument/2006/relationships/hyperlink" Target="file:///C:\Users\terhentt\Documents\Tdocs\RAN2\RAN2_107bis\R2-1912982.zip" TargetMode="External"/><Relationship Id="rId276" Type="http://schemas.openxmlformats.org/officeDocument/2006/relationships/fontTable" Target="fontTable.xml"/><Relationship Id="rId24" Type="http://schemas.openxmlformats.org/officeDocument/2006/relationships/hyperlink" Target="file:///C:\Users\terhentt\Documents\Tdocs\RAN2\RAN2_107bis\R2-1913984.zip" TargetMode="External"/><Relationship Id="rId40" Type="http://schemas.openxmlformats.org/officeDocument/2006/relationships/hyperlink" Target="file:///C:\Users\terhentt\Documents\Tdocs\RAN2\RAN2_107bis\R2-1912779.zip" TargetMode="External"/><Relationship Id="rId45" Type="http://schemas.openxmlformats.org/officeDocument/2006/relationships/hyperlink" Target="file:///C:\Users\terhentt\Documents\Tdocs\RAN2\RAN2_107bis\R2-1913863.zip" TargetMode="External"/><Relationship Id="rId66" Type="http://schemas.openxmlformats.org/officeDocument/2006/relationships/hyperlink" Target="file:///C:\Users\terhentt\Documents\Tdocs\RAN2\RAN2_107bis\R2-1909862.zip" TargetMode="External"/><Relationship Id="rId87" Type="http://schemas.openxmlformats.org/officeDocument/2006/relationships/hyperlink" Target="file:///C:\Users\terhentt\Documents\Tdocs\RAN2\RAN2_107bis\R2-1913904.zip" TargetMode="External"/><Relationship Id="rId110" Type="http://schemas.openxmlformats.org/officeDocument/2006/relationships/hyperlink" Target="file:///C:\Users\terhentt\Documents\Tdocs\RAN2\RAN2_107bis\R2-1912744.zip" TargetMode="External"/><Relationship Id="rId115" Type="http://schemas.openxmlformats.org/officeDocument/2006/relationships/hyperlink" Target="file:///C:\Users\terhentt\Documents\Tdocs\RAN2\RAN2_107bis\R2-1912932.zip" TargetMode="External"/><Relationship Id="rId131" Type="http://schemas.openxmlformats.org/officeDocument/2006/relationships/hyperlink" Target="file:///C:\Users\terhentt\Documents\Tdocs\RAN2\RAN2_107bis\R2-1912983.zip" TargetMode="External"/><Relationship Id="rId136" Type="http://schemas.openxmlformats.org/officeDocument/2006/relationships/hyperlink" Target="file:///C:\Users\terhentt\Documents\Tdocs\RAN2\RAN2_107bis\R2-1913657.zip" TargetMode="External"/><Relationship Id="rId157" Type="http://schemas.openxmlformats.org/officeDocument/2006/relationships/hyperlink" Target="file:///C:\Users\terhentt\Documents\Tdocs\RAN2\RAN2_107bis\R2-1913157.zip" TargetMode="External"/><Relationship Id="rId178" Type="http://schemas.openxmlformats.org/officeDocument/2006/relationships/hyperlink" Target="file:///C:\Users\terhentt\Documents\Tdocs\RAN2\RAN2_107bis\R2-1913882.zip" TargetMode="External"/><Relationship Id="rId61" Type="http://schemas.openxmlformats.org/officeDocument/2006/relationships/hyperlink" Target="file:///C:\Users\terhentt\Documents\Tdocs\RAN2\RAN2_107bis\R2-1912637.zip" TargetMode="External"/><Relationship Id="rId82" Type="http://schemas.openxmlformats.org/officeDocument/2006/relationships/hyperlink" Target="file:///C:\Users\terhentt\Documents\Tdocs\RAN2\RAN2_107bis\R2-1913057.zip" TargetMode="External"/><Relationship Id="rId152" Type="http://schemas.openxmlformats.org/officeDocument/2006/relationships/hyperlink" Target="file:///C:\Users\terhentt\Documents\Tdocs\RAN2\RAN2_107bis\R2-1913728.zip" TargetMode="External"/><Relationship Id="rId173" Type="http://schemas.openxmlformats.org/officeDocument/2006/relationships/hyperlink" Target="file:///C:\Users\terhentt\Documents\Tdocs\RAN2\RAN2_107bis\R2-1912347.zip" TargetMode="External"/><Relationship Id="rId194" Type="http://schemas.openxmlformats.org/officeDocument/2006/relationships/hyperlink" Target="file:///C:\Users\terhentt\Documents\Tdocs\RAN2\RAN2_107bis\R2-1912776.zip" TargetMode="External"/><Relationship Id="rId199" Type="http://schemas.openxmlformats.org/officeDocument/2006/relationships/hyperlink" Target="file:///C:\Users\terhentt\Documents\Tdocs\RAN2\RAN2_107bis\R2-1912350.zip" TargetMode="External"/><Relationship Id="rId203" Type="http://schemas.openxmlformats.org/officeDocument/2006/relationships/hyperlink" Target="file:///C:\Users\terhentt\Documents\Tdocs\RAN2\RAN2_107bis\R2-1912294.zip" TargetMode="External"/><Relationship Id="rId208" Type="http://schemas.openxmlformats.org/officeDocument/2006/relationships/hyperlink" Target="file:///C:\Users\terhentt\Documents\Tdocs\RAN2\RAN2_107bis\R2-1913842.zip" TargetMode="External"/><Relationship Id="rId229" Type="http://schemas.openxmlformats.org/officeDocument/2006/relationships/hyperlink" Target="file:///C:\Users\terhentt\Documents\Tdocs\RAN2\RAN2_107bis\R2-1913486.zip" TargetMode="External"/><Relationship Id="rId19" Type="http://schemas.openxmlformats.org/officeDocument/2006/relationships/hyperlink" Target="file:///C:\Users\terhentt\Documents\Tdocs\RAN2\RAN2_107bis\R2-1912982.zip" TargetMode="External"/><Relationship Id="rId224" Type="http://schemas.openxmlformats.org/officeDocument/2006/relationships/hyperlink" Target="file:///C:\Users\terhentt\Documents\Tdocs\RAN2\RAN2_107bis\R2-1909875.zip" TargetMode="External"/><Relationship Id="rId240" Type="http://schemas.openxmlformats.org/officeDocument/2006/relationships/hyperlink" Target="file:///C:\Users\terhentt\Documents\Tdocs\RAN2\RAN2_107bis\R2-1913066.zip" TargetMode="External"/><Relationship Id="rId245" Type="http://schemas.openxmlformats.org/officeDocument/2006/relationships/hyperlink" Target="file:///C:\Users\terhentt\Documents\Tdocs\RAN2\RAN2_107bis\R2-1913990.zip" TargetMode="External"/><Relationship Id="rId261" Type="http://schemas.openxmlformats.org/officeDocument/2006/relationships/hyperlink" Target="file:///C:\Users\terhentt\Documents\Tdocs\RAN2\RAN2_107bis\R2-1913989.zip" TargetMode="External"/><Relationship Id="rId266" Type="http://schemas.openxmlformats.org/officeDocument/2006/relationships/hyperlink" Target="file:///C:\Users\terhentt\Documents\Tdocs\RAN2\RAN2_107bis\R2-1913982.zip" TargetMode="External"/><Relationship Id="rId14" Type="http://schemas.openxmlformats.org/officeDocument/2006/relationships/hyperlink" Target="file:///C:\Users\terhentt\Documents\Tdocs\RAN2\RAN2_107bis\R2-1913554.zip" TargetMode="External"/><Relationship Id="rId30" Type="http://schemas.openxmlformats.org/officeDocument/2006/relationships/hyperlink" Target="file:///C:\Users\terhentt\Documents\Tdocs\RAN2\RAN2_107bis\R2-1913986.zip" TargetMode="External"/><Relationship Id="rId35" Type="http://schemas.openxmlformats.org/officeDocument/2006/relationships/hyperlink" Target="file:///C:\Data\3GPP\archive\TSGR\TSGR_83\Docs\RP-190489.zip" TargetMode="External"/><Relationship Id="rId56" Type="http://schemas.openxmlformats.org/officeDocument/2006/relationships/hyperlink" Target="file:///C:\Users\terhentt\Documents\Tdocs\RAN2\RAN2_107bis\R2-1913668.zip" TargetMode="External"/><Relationship Id="rId77" Type="http://schemas.openxmlformats.org/officeDocument/2006/relationships/hyperlink" Target="file:///C:\Users\terhentt\Documents\Tdocs\RAN2\RAN2_107bis\R2-1913908.zip" TargetMode="External"/><Relationship Id="rId100" Type="http://schemas.openxmlformats.org/officeDocument/2006/relationships/hyperlink" Target="file:///C:\Users\terhentt\Documents\Tdocs\RAN2\RAN2_107bis\R2-1912881.zip" TargetMode="External"/><Relationship Id="rId105" Type="http://schemas.openxmlformats.org/officeDocument/2006/relationships/hyperlink" Target="file:///C:\Users\terhentt\Documents\Tdocs\RAN2\RAN2_107bis\R2-1909844.zip" TargetMode="External"/><Relationship Id="rId126" Type="http://schemas.openxmlformats.org/officeDocument/2006/relationships/hyperlink" Target="file:///C:\Users\terhentt\Documents\Tdocs\RAN2\RAN2_107bis\R2-1912401.zip" TargetMode="External"/><Relationship Id="rId147" Type="http://schemas.openxmlformats.org/officeDocument/2006/relationships/hyperlink" Target="file:///C:\Users\terhentt\Documents\Tdocs\RAN2\RAN2_107bis\R2-1913994.zip" TargetMode="External"/><Relationship Id="rId168" Type="http://schemas.openxmlformats.org/officeDocument/2006/relationships/hyperlink" Target="file:///C:\Users\terhentt\Documents\Tdocs\RAN2\RAN2_107bis\R2-1912912.zip" TargetMode="External"/><Relationship Id="rId8" Type="http://schemas.openxmlformats.org/officeDocument/2006/relationships/hyperlink" Target="file:///C:\Users\terhentt\Documents\Tdocs\RAN2\RAN2_107bis\R2-1913543.zip" TargetMode="External"/><Relationship Id="rId51" Type="http://schemas.openxmlformats.org/officeDocument/2006/relationships/hyperlink" Target="file:///C:\Users\terhentt\Documents\Tdocs\RAN2\RAN2_107bis\R2-1912342.zip" TargetMode="External"/><Relationship Id="rId72" Type="http://schemas.openxmlformats.org/officeDocument/2006/relationships/hyperlink" Target="file:///C:\Users\terhentt\Documents\Tdocs\RAN2\RAN2_107bis\R2-1912693.zip" TargetMode="External"/><Relationship Id="rId93" Type="http://schemas.openxmlformats.org/officeDocument/2006/relationships/hyperlink" Target="file:///C:\Users\terhentt\Documents\Tdocs\RAN2\RAN2_107bis\R2-1912137.zip" TargetMode="External"/><Relationship Id="rId98" Type="http://schemas.openxmlformats.org/officeDocument/2006/relationships/hyperlink" Target="file:///C:\Users\terhentt\Documents\Tdocs\RAN2\RAN2_107bis\R2-1909084.zip" TargetMode="External"/><Relationship Id="rId121" Type="http://schemas.openxmlformats.org/officeDocument/2006/relationships/hyperlink" Target="file:///C:\Users\terhentt\Documents\Tdocs\RAN2\RAN2_107bis\R2-1912242.zip" TargetMode="External"/><Relationship Id="rId142" Type="http://schemas.openxmlformats.org/officeDocument/2006/relationships/hyperlink" Target="file:///C:\Users\terhentt\Documents\Tdocs\RAN2\RAN2_107bis\R2-1913207.zip" TargetMode="External"/><Relationship Id="rId163" Type="http://schemas.openxmlformats.org/officeDocument/2006/relationships/hyperlink" Target="file:///C:\Users\terhentt\Documents\Tdocs\RAN2\RAN2_107bis\R2-1913053.zip" TargetMode="External"/><Relationship Id="rId184" Type="http://schemas.openxmlformats.org/officeDocument/2006/relationships/hyperlink" Target="file:///C:\Users\terhentt\Documents\Tdocs\RAN2\RAN2_107bis\R2-1912356.zip" TargetMode="External"/><Relationship Id="rId189" Type="http://schemas.openxmlformats.org/officeDocument/2006/relationships/hyperlink" Target="file:///C:\Users\terhentt\Documents\Tdocs\RAN2\RAN2_107bis\R2-1913991.zip" TargetMode="External"/><Relationship Id="rId219" Type="http://schemas.openxmlformats.org/officeDocument/2006/relationships/hyperlink" Target="file:///C:\Users\terhentt\Documents\Tdocs\RAN2\RAN2_107bis\R2-1913993.zip" TargetMode="External"/><Relationship Id="rId3" Type="http://schemas.openxmlformats.org/officeDocument/2006/relationships/styles" Target="styles.xml"/><Relationship Id="rId214" Type="http://schemas.openxmlformats.org/officeDocument/2006/relationships/hyperlink" Target="file:///C:\Users\terhentt\Documents\Tdocs\RAN2\RAN2_107bis\R2-1913797.zip" TargetMode="External"/><Relationship Id="rId230" Type="http://schemas.openxmlformats.org/officeDocument/2006/relationships/hyperlink" Target="file:///C:\Users\terhentt\Documents\Tdocs\RAN2\RAN2_107bis\R2-1913592.zip" TargetMode="External"/><Relationship Id="rId235" Type="http://schemas.openxmlformats.org/officeDocument/2006/relationships/hyperlink" Target="file:///C:\Users\terhentt\Documents\Tdocs\RAN2\RAN2_107bis\R2-1912479.zip" TargetMode="External"/><Relationship Id="rId251" Type="http://schemas.openxmlformats.org/officeDocument/2006/relationships/hyperlink" Target="file:///C:\Users\terhentt\Documents\Tdocs\RAN2\RAN2_107bis\R2-1913716.zip" TargetMode="External"/><Relationship Id="rId256" Type="http://schemas.openxmlformats.org/officeDocument/2006/relationships/hyperlink" Target="file:///C:\Users\terhentt\Documents\Tdocs\RAN2\RAN2_107bis\R2-1913988.zip" TargetMode="External"/><Relationship Id="rId277" Type="http://schemas.openxmlformats.org/officeDocument/2006/relationships/theme" Target="theme/theme1.xml"/><Relationship Id="rId25" Type="http://schemas.openxmlformats.org/officeDocument/2006/relationships/hyperlink" Target="file:///C:\Users\terhentt\Documents\Tdocs\RAN2\RAN2_107bis\R2-1913985.zip" TargetMode="External"/><Relationship Id="rId46" Type="http://schemas.openxmlformats.org/officeDocument/2006/relationships/hyperlink" Target="file:///C:\Users\terhentt\Documents\Tdocs\RAN2\RAN2_107bis\R2-1913152.zip" TargetMode="External"/><Relationship Id="rId67" Type="http://schemas.openxmlformats.org/officeDocument/2006/relationships/hyperlink" Target="file:///C:\Users\terhentt\Documents\Tdocs\RAN2\RAN2_107bis\R2-1913792.zip" TargetMode="External"/><Relationship Id="rId116" Type="http://schemas.openxmlformats.org/officeDocument/2006/relationships/hyperlink" Target="file:///C:\Users\terhentt\Documents\Tdocs\RAN2\RAN2_107bis\R2-1912946.zip" TargetMode="External"/><Relationship Id="rId137" Type="http://schemas.openxmlformats.org/officeDocument/2006/relationships/hyperlink" Target="file:///C:\Users\terhentt\Documents\Tdocs\RAN2\RAN2_107bis\R2-1912400.zip" TargetMode="External"/><Relationship Id="rId158" Type="http://schemas.openxmlformats.org/officeDocument/2006/relationships/hyperlink" Target="file:///C:\Users\terhentt\Documents\Tdocs\RAN2\RAN2_107bis\R2-1913800.zip" TargetMode="External"/><Relationship Id="rId272" Type="http://schemas.openxmlformats.org/officeDocument/2006/relationships/hyperlink" Target="file:///C:\Users\terhentt\Documents\Tdocs\RAN2\RAN2_107bis\R2-1911628.zip" TargetMode="External"/><Relationship Id="rId20" Type="http://schemas.openxmlformats.org/officeDocument/2006/relationships/hyperlink" Target="file:///C:\Users\terhentt\Documents\Tdocs\RAN2\RAN2_107bis\R2-1911628.zip" TargetMode="External"/><Relationship Id="rId41" Type="http://schemas.openxmlformats.org/officeDocument/2006/relationships/hyperlink" Target="file:///C:\Users\terhentt\Documents\Tdocs\RAN2\RAN2_107bis\R2-1912780.zip" TargetMode="External"/><Relationship Id="rId62" Type="http://schemas.openxmlformats.org/officeDocument/2006/relationships/hyperlink" Target="file:///C:\Users\terhentt\Documents\Tdocs\RAN2\RAN2_107bis\R2-1912634.zip" TargetMode="External"/><Relationship Id="rId83" Type="http://schemas.openxmlformats.org/officeDocument/2006/relationships/hyperlink" Target="file:///C:\Users\terhentt\Documents\Tdocs\RAN2\RAN2_107bis\R2-1913153.zip" TargetMode="External"/><Relationship Id="rId88" Type="http://schemas.openxmlformats.org/officeDocument/2006/relationships/hyperlink" Target="file:///C:\Users\terhentt\Documents\Tdocs\RAN2\RAN2_107bis\R2-1913484.zip" TargetMode="External"/><Relationship Id="rId111" Type="http://schemas.openxmlformats.org/officeDocument/2006/relationships/hyperlink" Target="file:///C:\Users\terhentt\Documents\Tdocs\RAN2\RAN2_107bis\R2-1912402.zip" TargetMode="External"/><Relationship Id="rId132" Type="http://schemas.openxmlformats.org/officeDocument/2006/relationships/hyperlink" Target="file:///C:\Users\terhentt\Documents\Tdocs\RAN2\RAN2_107bis\R2-1913485.zip" TargetMode="External"/><Relationship Id="rId153" Type="http://schemas.openxmlformats.org/officeDocument/2006/relationships/hyperlink" Target="file:///C:\Users\terhentt\Documents\Tdocs\RAN2\RAN2_107bis\R2-1912968.zip" TargetMode="External"/><Relationship Id="rId174" Type="http://schemas.openxmlformats.org/officeDocument/2006/relationships/hyperlink" Target="file:///C:\Users\terhentt\Documents\Tdocs\RAN2\RAN2_107bis\R2-1912357.zip" TargetMode="External"/><Relationship Id="rId179" Type="http://schemas.openxmlformats.org/officeDocument/2006/relationships/hyperlink" Target="file:///C:\Users\terhentt\Documents\Tdocs\RAN2\RAN2_107bis\R2-1912970.zip" TargetMode="External"/><Relationship Id="rId195" Type="http://schemas.openxmlformats.org/officeDocument/2006/relationships/hyperlink" Target="file:///C:\Users\terhentt\Documents\Tdocs\RAN2\RAN2_107bis\R2-1910383.zip" TargetMode="External"/><Relationship Id="rId209" Type="http://schemas.openxmlformats.org/officeDocument/2006/relationships/hyperlink" Target="file:///C:\Users\terhentt\Documents\Tdocs\RAN2\RAN2_107bis\R2-1913840.zip" TargetMode="External"/><Relationship Id="rId190" Type="http://schemas.openxmlformats.org/officeDocument/2006/relationships/hyperlink" Target="file:///C:\Users\terhentt\Documents\Tdocs\RAN2\RAN2_107bis\R2-1913991.zip" TargetMode="External"/><Relationship Id="rId204" Type="http://schemas.openxmlformats.org/officeDocument/2006/relationships/hyperlink" Target="file:///C:\Users\terhentt\Documents\Tdocs\RAN2\RAN2_107bis\R2-1912296.zip" TargetMode="External"/><Relationship Id="rId220" Type="http://schemas.openxmlformats.org/officeDocument/2006/relationships/hyperlink" Target="file:///C:\Users\terhentt\Documents\Tdocs\RAN2\RAN2_107bis\R2-1913993.zip" TargetMode="External"/><Relationship Id="rId225" Type="http://schemas.openxmlformats.org/officeDocument/2006/relationships/hyperlink" Target="file:///C:\Users\terhentt\Documents\Tdocs\RAN2\RAN2_107bis\R2-1913204.zip" TargetMode="External"/><Relationship Id="rId241" Type="http://schemas.openxmlformats.org/officeDocument/2006/relationships/hyperlink" Target="file:///C:\Users\terhentt\Documents\Tdocs\RAN2\RAN2_107bis\R2-1909772.zip" TargetMode="External"/><Relationship Id="rId246" Type="http://schemas.openxmlformats.org/officeDocument/2006/relationships/hyperlink" Target="file:///C:\Users\terhentt\Documents\Tdocs\RAN2\RAN2_107bis\R2-1912639.zip" TargetMode="External"/><Relationship Id="rId267" Type="http://schemas.openxmlformats.org/officeDocument/2006/relationships/hyperlink" Target="file:///C:\Users\terhentt\Documents\Tdocs\RAN2\RAN2_107bis\R2-1913554.zip" TargetMode="External"/><Relationship Id="rId15" Type="http://schemas.openxmlformats.org/officeDocument/2006/relationships/hyperlink" Target="file:///C:\Users\terhentt\Documents\Tdocs\RAN2\RAN2_107bis\R2-1910721.zip" TargetMode="External"/><Relationship Id="rId36" Type="http://schemas.openxmlformats.org/officeDocument/2006/relationships/hyperlink" Target="file:///C:\Users\terhentt\Documents\Tdocs\RAN2\RAN2_107bis\R2-1911559.zip" TargetMode="External"/><Relationship Id="rId57" Type="http://schemas.openxmlformats.org/officeDocument/2006/relationships/hyperlink" Target="file:///C:\Users\terhentt\Documents\Tdocs\RAN2\RAN2_107bis\R2-1912633.zip" TargetMode="External"/><Relationship Id="rId106" Type="http://schemas.openxmlformats.org/officeDocument/2006/relationships/hyperlink" Target="file:///C:\Users\terhentt\Documents\Tdocs\RAN2\RAN2_107bis\R2-1913793.zip" TargetMode="External"/><Relationship Id="rId127" Type="http://schemas.openxmlformats.org/officeDocument/2006/relationships/hyperlink" Target="file:///C:\Users\terhentt\Documents\Tdocs\RAN2\RAN2_107bis\R2-1912635.zip" TargetMode="External"/><Relationship Id="rId262" Type="http://schemas.openxmlformats.org/officeDocument/2006/relationships/hyperlink" Target="file:///C:\Users\terhentt\Documents\Tdocs\RAN2\RAN2_107bis\R2-1912761.zip" TargetMode="External"/><Relationship Id="rId10" Type="http://schemas.openxmlformats.org/officeDocument/2006/relationships/hyperlink" Target="file:///C:\Users\terhentt\Documents\Tdocs\RAN2\RAN2_107bis\R2-1910720.zip" TargetMode="External"/><Relationship Id="rId31" Type="http://schemas.openxmlformats.org/officeDocument/2006/relationships/hyperlink" Target="file:///C:\Users\terhentt\Documents\Tdocs\RAN2\RAN2_107bis\R2-1912974.zip" TargetMode="External"/><Relationship Id="rId52" Type="http://schemas.openxmlformats.org/officeDocument/2006/relationships/hyperlink" Target="file:///C:\Users\terhentt\Documents\Tdocs\RAN2\RAN2_107bis\R2-1909537.zip" TargetMode="External"/><Relationship Id="rId73" Type="http://schemas.openxmlformats.org/officeDocument/2006/relationships/hyperlink" Target="file:///C:\Users\terhentt\Documents\Tdocs\RAN2\RAN2_107bis\R2-1909255.zip" TargetMode="External"/><Relationship Id="rId78" Type="http://schemas.openxmlformats.org/officeDocument/2006/relationships/hyperlink" Target="file:///C:\Users\terhentt\Documents\Tdocs\RAN2\RAN2_107bis\R2-1912132.zip" TargetMode="External"/><Relationship Id="rId94" Type="http://schemas.openxmlformats.org/officeDocument/2006/relationships/hyperlink" Target="file:///C:\Users\terhentt\Documents\Tdocs\RAN2\RAN2_107bis\R2-1912742.zip" TargetMode="External"/><Relationship Id="rId99" Type="http://schemas.openxmlformats.org/officeDocument/2006/relationships/hyperlink" Target="file:///C:\Users\terhentt\Documents\Tdocs\RAN2\RAN2_107bis\R2-1913068.zip" TargetMode="External"/><Relationship Id="rId101" Type="http://schemas.openxmlformats.org/officeDocument/2006/relationships/hyperlink" Target="file:///C:\Users\terhentt\Documents\Tdocs\RAN2\RAN2_107bis\R2-1913145.zip" TargetMode="External"/><Relationship Id="rId122" Type="http://schemas.openxmlformats.org/officeDocument/2006/relationships/hyperlink" Target="file:///C:\Users\terhentt\Documents\Tdocs\RAN2\RAN2_107bis\R2-1912882.zip" TargetMode="External"/><Relationship Id="rId143" Type="http://schemas.openxmlformats.org/officeDocument/2006/relationships/hyperlink" Target="file:///C:\Users\terhentt\Documents\Tdocs\RAN2\RAN2_107bis\R2-1912417.zip" TargetMode="External"/><Relationship Id="rId148" Type="http://schemas.openxmlformats.org/officeDocument/2006/relationships/hyperlink" Target="file:///C:\Users\terhentt\Documents\Tdocs\RAN2\RAN2_107bis\R2-1913992.zip" TargetMode="External"/><Relationship Id="rId164" Type="http://schemas.openxmlformats.org/officeDocument/2006/relationships/hyperlink" Target="file:///C:\Users\terhentt\Documents\Tdocs\RAN2\RAN2_107bis\R2-1912415.zip" TargetMode="External"/><Relationship Id="rId169" Type="http://schemas.openxmlformats.org/officeDocument/2006/relationships/hyperlink" Target="file:///C:\Users\terhentt\Documents\Tdocs\RAN2\RAN2_107bis\R2-1912130.zip" TargetMode="External"/><Relationship Id="rId185" Type="http://schemas.openxmlformats.org/officeDocument/2006/relationships/hyperlink" Target="file:///C:\Users\terhentt\Documents\Tdocs\RAN2\RAN2_107bis\R2-1912505.zip" TargetMode="External"/><Relationship Id="rId4" Type="http://schemas.openxmlformats.org/officeDocument/2006/relationships/settings" Target="settings.xml"/><Relationship Id="rId9" Type="http://schemas.openxmlformats.org/officeDocument/2006/relationships/hyperlink" Target="file:///C:\Users\terhentt\Documents\Tdocs\RAN2\RAN2_107bis\R2-1913553.zip" TargetMode="External"/><Relationship Id="rId180" Type="http://schemas.openxmlformats.org/officeDocument/2006/relationships/hyperlink" Target="file:///C:\Users\terhentt\Documents\Tdocs\RAN2\RAN2_107bis\R2-1912336.zip" TargetMode="External"/><Relationship Id="rId210" Type="http://schemas.openxmlformats.org/officeDocument/2006/relationships/hyperlink" Target="file:///C:\Users\terhentt\Documents\Tdocs\RAN2\RAN2_107bis\R2-1912504.zip" TargetMode="External"/><Relationship Id="rId215" Type="http://schemas.openxmlformats.org/officeDocument/2006/relationships/hyperlink" Target="file:///C:\Users\terhentt\Documents\Tdocs\RAN2\RAN2_107bis\R2-1913865.zip" TargetMode="External"/><Relationship Id="rId236" Type="http://schemas.openxmlformats.org/officeDocument/2006/relationships/hyperlink" Target="file:///C:\Users\terhentt\Documents\Tdocs\RAN2\RAN2_107bis\R2-1913910.zip" TargetMode="External"/><Relationship Id="rId257" Type="http://schemas.openxmlformats.org/officeDocument/2006/relationships/hyperlink" Target="file:///C:\Users\terhentt\Documents\Tdocs\RAN2\RAN2_107bis\R2-1913719.zip" TargetMode="External"/><Relationship Id="rId26" Type="http://schemas.openxmlformats.org/officeDocument/2006/relationships/hyperlink" Target="file:///C:\Users\terhentt\Documents\Tdocs\RAN2\RAN2_107bis\R2-1913984.zip" TargetMode="External"/><Relationship Id="rId231" Type="http://schemas.openxmlformats.org/officeDocument/2006/relationships/hyperlink" Target="file:///C:\Users\terhentt\Documents\Tdocs\RAN2\RAN2_107bis\R2-1913056.zip" TargetMode="External"/><Relationship Id="rId252" Type="http://schemas.openxmlformats.org/officeDocument/2006/relationships/hyperlink" Target="file:///C:\Users\terhentt\Documents\Tdocs\RAN2\RAN2_107bis\R2-1913717.zip" TargetMode="External"/><Relationship Id="rId273" Type="http://schemas.openxmlformats.org/officeDocument/2006/relationships/hyperlink" Target="file:///C:\Users\terhentt\Documents\Tdocs\RAN2\RAN2_107bis\R2-1913987.zip" TargetMode="External"/><Relationship Id="rId47" Type="http://schemas.openxmlformats.org/officeDocument/2006/relationships/hyperlink" Target="file:///C:\Users\terhentt\Documents\Tdocs\RAN2\RAN2_107bis\R2-1912740.zip" TargetMode="External"/><Relationship Id="rId68" Type="http://schemas.openxmlformats.org/officeDocument/2006/relationships/hyperlink" Target="file:///C:\Users\terhentt\Documents\Tdocs\RAN2\RAN2_107bis\R2-1909228.zip" TargetMode="External"/><Relationship Id="rId89" Type="http://schemas.openxmlformats.org/officeDocument/2006/relationships/hyperlink" Target="file:///C:\Users\terhentt\Documents\Tdocs\RAN2\RAN2_107bis\R2-1912341.zip" TargetMode="External"/><Relationship Id="rId112" Type="http://schemas.openxmlformats.org/officeDocument/2006/relationships/hyperlink" Target="file:///C:\Users\terhentt\Documents\Tdocs\RAN2\RAN2_107bis\R2-1913155.zip" TargetMode="External"/><Relationship Id="rId133" Type="http://schemas.openxmlformats.org/officeDocument/2006/relationships/hyperlink" Target="file:///C:\Users\terhentt\Documents\Tdocs\RAN2\RAN2_107bis\R2-1913515.zip" TargetMode="External"/><Relationship Id="rId154" Type="http://schemas.openxmlformats.org/officeDocument/2006/relationships/hyperlink" Target="file:///C:\Users\terhentt\Documents\Tdocs\RAN2\RAN2_107bis\R2-1909180.zip" TargetMode="External"/><Relationship Id="rId175" Type="http://schemas.openxmlformats.org/officeDocument/2006/relationships/hyperlink" Target="file:///C:\Users\terhentt\Documents\Tdocs\RAN2\RAN2_107bis\R2-1913054.zip" TargetMode="External"/><Relationship Id="rId196" Type="http://schemas.openxmlformats.org/officeDocument/2006/relationships/hyperlink" Target="file:///C:\Users\terhentt\Documents\Tdocs\RAN2\RAN2_107bis\R2-1912777.zip" TargetMode="External"/><Relationship Id="rId200" Type="http://schemas.openxmlformats.org/officeDocument/2006/relationships/hyperlink" Target="file:///C:\Users\terhentt\Documents\Tdocs\RAN2\RAN2_107bis\R2-1912358.zip" TargetMode="External"/><Relationship Id="rId16" Type="http://schemas.openxmlformats.org/officeDocument/2006/relationships/hyperlink" Target="file:///C:\Users\terhentt\Documents\Tdocs\RAN2\RAN2_107bis\R2-1913982.zip" TargetMode="External"/><Relationship Id="rId221" Type="http://schemas.openxmlformats.org/officeDocument/2006/relationships/hyperlink" Target="file:///C:\Users\terhentt\Documents\Tdocs\RAN2\RAN2_107bis\R2-1913016.zip" TargetMode="External"/><Relationship Id="rId242" Type="http://schemas.openxmlformats.org/officeDocument/2006/relationships/hyperlink" Target="file:///C:\Users\terhentt\Documents\Tdocs\RAN2\RAN2_107bis\R2-1912638.zip" TargetMode="External"/><Relationship Id="rId263" Type="http://schemas.openxmlformats.org/officeDocument/2006/relationships/hyperlink" Target="file:///C:\Users\terhentt\Documents\Tdocs\RAN2\RAN2_107bis\R2-1912762.zip" TargetMode="External"/><Relationship Id="rId37" Type="http://schemas.openxmlformats.org/officeDocument/2006/relationships/hyperlink" Target="file:///C:\Users\terhentt\Documents\Tdocs\RAN2\RAN2_107bis\R2-1912041.zip" TargetMode="External"/><Relationship Id="rId58" Type="http://schemas.openxmlformats.org/officeDocument/2006/relationships/hyperlink" Target="file:///C:\Users\terhentt\Documents\Tdocs\RAN2\RAN2_107bis\R2-1913151.zip" TargetMode="External"/><Relationship Id="rId79" Type="http://schemas.openxmlformats.org/officeDocument/2006/relationships/hyperlink" Target="file:///C:\Users\terhentt\Documents\Tdocs\RAN2\RAN2_107bis\R2-1912741.zip" TargetMode="External"/><Relationship Id="rId102" Type="http://schemas.openxmlformats.org/officeDocument/2006/relationships/hyperlink" Target="file:///C:\Users\terhentt\Documents\Tdocs\RAN2\RAN2_107bis\R2-1913154.zip" TargetMode="External"/><Relationship Id="rId123" Type="http://schemas.openxmlformats.org/officeDocument/2006/relationships/hyperlink" Target="file:///C:\Users\terhentt\Documents\Tdocs\RAN2\RAN2_107bis\R2-1913036.zip" TargetMode="External"/><Relationship Id="rId144" Type="http://schemas.openxmlformats.org/officeDocument/2006/relationships/hyperlink" Target="file:///C:\Users\terhentt\Documents\Tdocs\RAN2\RAN2_107bis\R2-1913400.zip" TargetMode="External"/><Relationship Id="rId90" Type="http://schemas.openxmlformats.org/officeDocument/2006/relationships/hyperlink" Target="file:///C:\Users\terhentt\Documents\Tdocs\RAN2\RAN2_107bis\R2-1909538.zip" TargetMode="External"/><Relationship Id="rId165" Type="http://schemas.openxmlformats.org/officeDocument/2006/relationships/hyperlink" Target="file:///C:\Users\terhentt\Documents\Tdocs\RAN2\RAN2_107bis\R2-1913841.zip" TargetMode="External"/><Relationship Id="rId186" Type="http://schemas.openxmlformats.org/officeDocument/2006/relationships/hyperlink" Target="file:///C:\Users\terhentt\Documents\Tdocs\RAN2\RAN2_107bis\R2-1912403.zip" TargetMode="External"/><Relationship Id="rId211" Type="http://schemas.openxmlformats.org/officeDocument/2006/relationships/hyperlink" Target="file:///C:\Users\terhentt\Documents\Tdocs\RAN2\RAN2_107bis\R2-1913929.zip" TargetMode="External"/><Relationship Id="rId232" Type="http://schemas.openxmlformats.org/officeDocument/2006/relationships/hyperlink" Target="file:///C:\Users\terhentt\Documents\Tdocs\RAN2\RAN2_107bis\R2-1913864.zip" TargetMode="External"/><Relationship Id="rId253" Type="http://schemas.openxmlformats.org/officeDocument/2006/relationships/hyperlink" Target="file:///C:\Users\terhentt\Documents\Tdocs\RAN2\RAN2_107bis\R2-1913382.zip" TargetMode="External"/><Relationship Id="rId274" Type="http://schemas.openxmlformats.org/officeDocument/2006/relationships/hyperlink" Target="file:///C:\Users\terhentt\Documents\Tdocs\RAN2\RAN2_107bis\R2-1913993.zip" TargetMode="External"/><Relationship Id="rId27" Type="http://schemas.openxmlformats.org/officeDocument/2006/relationships/hyperlink" Target="file:///C:\Users\terhentt\Documents\Tdocs\RAN2\RAN2_107bis\R2-1913985.zip" TargetMode="External"/><Relationship Id="rId48" Type="http://schemas.openxmlformats.org/officeDocument/2006/relationships/hyperlink" Target="file:///C:\Users\terhentt\Documents\Tdocs\RAN2\RAN2_107bis\R2-1913590.zip" TargetMode="External"/><Relationship Id="rId69" Type="http://schemas.openxmlformats.org/officeDocument/2006/relationships/hyperlink" Target="file:///C:\Users\terhentt\Documents\Tdocs\RAN2\RAN2_107bis\R2-1912529.zip" TargetMode="External"/><Relationship Id="rId113" Type="http://schemas.openxmlformats.org/officeDocument/2006/relationships/hyperlink" Target="file:///C:\Users\terhentt\Documents\Tdocs\RAN2\RAN2_107bis\R2-1913650.zip" TargetMode="External"/><Relationship Id="rId134" Type="http://schemas.openxmlformats.org/officeDocument/2006/relationships/hyperlink" Target="file:///C:\Users\terhentt\Documents\Tdocs\RAN2\RAN2_107bis\R2-1913591.zip" TargetMode="External"/><Relationship Id="rId80" Type="http://schemas.openxmlformats.org/officeDocument/2006/relationships/hyperlink" Target="file:///C:\Users\terhentt\Documents\Tdocs\RAN2\RAN2_107bis\R2-1912972.zip" TargetMode="External"/><Relationship Id="rId155" Type="http://schemas.openxmlformats.org/officeDocument/2006/relationships/hyperlink" Target="file:///C:\Users\terhentt\Documents\Tdocs\RAN2\RAN2_107bis\R2-1913795.zip" TargetMode="External"/><Relationship Id="rId176" Type="http://schemas.openxmlformats.org/officeDocument/2006/relationships/hyperlink" Target="file:///C:\Users\terhentt\Documents\Tdocs\RAN2\RAN2_107bis\R2-1913227.zip" TargetMode="External"/><Relationship Id="rId197" Type="http://schemas.openxmlformats.org/officeDocument/2006/relationships/hyperlink" Target="file:///C:\Users\terhentt\Documents\Tdocs\RAN2\RAN2_107bis\R2-1909572.zip" TargetMode="External"/><Relationship Id="rId201" Type="http://schemas.openxmlformats.org/officeDocument/2006/relationships/hyperlink" Target="file:///C:\Users\terhentt\Documents\Tdocs\RAN2\RAN2_107bis\R2-1913205.zip" TargetMode="External"/><Relationship Id="rId222" Type="http://schemas.openxmlformats.org/officeDocument/2006/relationships/hyperlink" Target="file:///C:\Users\terhentt\Documents\Tdocs\RAN2\RAN2_107bis\R2-1909312.zip" TargetMode="External"/><Relationship Id="rId243" Type="http://schemas.openxmlformats.org/officeDocument/2006/relationships/hyperlink" Target="file:///C:\Users\terhentt\Documents\Tdocs\RAN2\RAN2_107bis\R2-1912763.zip" TargetMode="External"/><Relationship Id="rId264" Type="http://schemas.openxmlformats.org/officeDocument/2006/relationships/hyperlink" Target="file:///C:\Users\terhentt\Documents\Tdocs\RAN2\RAN2_107bis\R2-1913981.zip" TargetMode="External"/><Relationship Id="rId17" Type="http://schemas.openxmlformats.org/officeDocument/2006/relationships/hyperlink" Target="file:///C:\Users\terhentt\Documents\Tdocs\RAN2\RAN2_107bis\R2-1913982.zip" TargetMode="External"/><Relationship Id="rId38" Type="http://schemas.openxmlformats.org/officeDocument/2006/relationships/hyperlink" Target="file:///C:\Users\terhentt\Documents\Tdocs\RAN2\RAN2_107bis\R2-1912781.zip" TargetMode="External"/><Relationship Id="rId59" Type="http://schemas.openxmlformats.org/officeDocument/2006/relationships/hyperlink" Target="file:///C:\Users\terhentt\Documents\Tdocs\RAN2\RAN2_107bis\R2-1913909.zip" TargetMode="External"/><Relationship Id="rId103" Type="http://schemas.openxmlformats.org/officeDocument/2006/relationships/hyperlink" Target="file:///C:\Users\terhentt\Documents\Tdocs\RAN2\RAN2_107bis\R2-1909039.zip" TargetMode="External"/><Relationship Id="rId124" Type="http://schemas.openxmlformats.org/officeDocument/2006/relationships/hyperlink" Target="file:///C:\Users\terhentt\Documents\Tdocs\RAN2\RAN2_107bis\R2-1912343.zip" TargetMode="External"/><Relationship Id="rId70" Type="http://schemas.openxmlformats.org/officeDocument/2006/relationships/hyperlink" Target="file:///C:\Users\terhentt\Documents\Tdocs\RAN2\RAN2_107bis\R2-1908947.zip" TargetMode="External"/><Relationship Id="rId91" Type="http://schemas.openxmlformats.org/officeDocument/2006/relationships/hyperlink" Target="file:///C:\Users\terhentt\Documents\Tdocs\RAN2\RAN2_107bis\R2-1913015.zip" TargetMode="External"/><Relationship Id="rId145" Type="http://schemas.openxmlformats.org/officeDocument/2006/relationships/hyperlink" Target="file:///C:\Users\terhentt\Documents\Tdocs\RAN2\RAN2_107bis\R2-1912966.zip" TargetMode="External"/><Relationship Id="rId166" Type="http://schemas.openxmlformats.org/officeDocument/2006/relationships/hyperlink" Target="file:///C:\Users\terhentt\Documents\Tdocs\RAN2\RAN2_107bis\R2-1912345.zip" TargetMode="External"/><Relationship Id="rId187" Type="http://schemas.openxmlformats.org/officeDocument/2006/relationships/hyperlink" Target="file:///C:\Users\terhentt\Documents\Tdocs\RAN2\RAN2_107bis\R2-1912838.zip" TargetMode="External"/><Relationship Id="rId1" Type="http://schemas.openxmlformats.org/officeDocument/2006/relationships/customXml" Target="../customXml/item1.xml"/><Relationship Id="rId212" Type="http://schemas.openxmlformats.org/officeDocument/2006/relationships/hyperlink" Target="file:///C:\Users\terhentt\Documents\Tdocs\RAN2\RAN2_107bis\R2-1911421.zip" TargetMode="External"/><Relationship Id="rId233" Type="http://schemas.openxmlformats.org/officeDocument/2006/relationships/hyperlink" Target="file:///C:\Users\terhentt\Documents\Tdocs\RAN2\RAN2_107bis\R2-1912839.zip" TargetMode="External"/><Relationship Id="rId254" Type="http://schemas.openxmlformats.org/officeDocument/2006/relationships/hyperlink" Target="file:///C:\Users\terhentt\Documents\Tdocs\RAN2\RAN2_107bis\R2-1913718.zip" TargetMode="External"/><Relationship Id="rId28" Type="http://schemas.openxmlformats.org/officeDocument/2006/relationships/hyperlink" Target="file:///C:\Users\terhentt\Documents\Tdocs\RAN2\RAN2_107bis\R2-1913411.zip" TargetMode="External"/><Relationship Id="rId49" Type="http://schemas.openxmlformats.org/officeDocument/2006/relationships/hyperlink" Target="file:///C:\Users\terhentt\Documents\Tdocs\RAN2\RAN2_107bis\R2-1912909.zip" TargetMode="External"/><Relationship Id="rId114" Type="http://schemas.openxmlformats.org/officeDocument/2006/relationships/hyperlink" Target="file:///C:\Users\terhentt\Documents\Tdocs\RAN2\RAN2_107bis\R2-1912530.zip" TargetMode="External"/><Relationship Id="rId275" Type="http://schemas.openxmlformats.org/officeDocument/2006/relationships/footer" Target="footer1.xml"/><Relationship Id="rId60" Type="http://schemas.openxmlformats.org/officeDocument/2006/relationships/hyperlink" Target="file:///C:\Users\terhentt\Documents\Tdocs\RAN2\RAN2_107bis\R2-1913675.zip" TargetMode="External"/><Relationship Id="rId81" Type="http://schemas.openxmlformats.org/officeDocument/2006/relationships/hyperlink" Target="file:///C:\Users\terhentt\Documents\Tdocs\RAN2\RAN2_107bis\R2-1913000.zip" TargetMode="External"/><Relationship Id="rId135" Type="http://schemas.openxmlformats.org/officeDocument/2006/relationships/hyperlink" Target="file:///C:\Users\terhentt\Documents\Tdocs\RAN2\RAN2_107bis\R2-1913656.zip" TargetMode="External"/><Relationship Id="rId156" Type="http://schemas.openxmlformats.org/officeDocument/2006/relationships/hyperlink" Target="file:///C:\Users\terhentt\Documents\Tdocs\RAN2\RAN2_107bis\R2-1913203.zip" TargetMode="External"/><Relationship Id="rId177" Type="http://schemas.openxmlformats.org/officeDocument/2006/relationships/hyperlink" Target="file:///C:\Users\terhentt\Documents\Tdocs\RAN2\RAN2_107bis\R2-1913843.zip" TargetMode="External"/><Relationship Id="rId198" Type="http://schemas.openxmlformats.org/officeDocument/2006/relationships/hyperlink" Target="file:///C:\Users\terhentt\Documents\Tdocs\RAN2\RAN2_107bis\R2-191213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02D84-9B7C-48D5-BDDC-BCC7E2A62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13601</Words>
  <Characters>103060</Characters>
  <Application>Microsoft Office Word</Application>
  <DocSecurity>0</DocSecurity>
  <Lines>858</Lines>
  <Paragraphs>232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116429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Tero Henttonen (VC)</cp:lastModifiedBy>
  <cp:revision>2</cp:revision>
  <cp:lastPrinted>2019-04-30T12:04:00Z</cp:lastPrinted>
  <dcterms:created xsi:type="dcterms:W3CDTF">2019-10-18T02:59:00Z</dcterms:created>
  <dcterms:modified xsi:type="dcterms:W3CDTF">2019-10-18T02:59:00Z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